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89C3E" w14:textId="77777777" w:rsidR="00C71983" w:rsidRDefault="00C71983" w:rsidP="002F3134">
      <w:pPr>
        <w:rPr>
          <w:sz w:val="56"/>
          <w:szCs w:val="56"/>
        </w:rPr>
        <w:sectPr w:rsidR="00C71983" w:rsidSect="00100A38">
          <w:headerReference w:type="default" r:id="rId7"/>
          <w:footerReference w:type="default" r:id="rId8"/>
          <w:pgSz w:w="11906" w:h="16838"/>
          <w:pgMar w:top="720" w:right="720" w:bottom="720" w:left="720" w:header="576" w:footer="708" w:gutter="0"/>
          <w:cols w:space="708"/>
          <w:docGrid w:linePitch="360"/>
        </w:sectPr>
      </w:pPr>
    </w:p>
    <w:p w14:paraId="072ED610" w14:textId="77777777" w:rsidR="002F3134" w:rsidRPr="002F3134" w:rsidRDefault="002F3134" w:rsidP="002F3134">
      <w:pPr>
        <w:rPr>
          <w:sz w:val="56"/>
          <w:szCs w:val="56"/>
        </w:rPr>
      </w:pPr>
      <w:r w:rsidRPr="002F4248">
        <w:rPr>
          <w:sz w:val="56"/>
          <w:szCs w:val="56"/>
        </w:rPr>
        <w:t xml:space="preserve">Special Educational Needs </w:t>
      </w:r>
      <w:r>
        <w:rPr>
          <w:sz w:val="56"/>
          <w:szCs w:val="56"/>
        </w:rPr>
        <w:t xml:space="preserve">or Disability </w:t>
      </w:r>
      <w:r w:rsidRPr="002F4248">
        <w:rPr>
          <w:sz w:val="56"/>
          <w:szCs w:val="56"/>
        </w:rPr>
        <w:t>Policy for St Paul’s Preschool</w:t>
      </w:r>
    </w:p>
    <w:p w14:paraId="2AD6C7B4" w14:textId="77777777" w:rsidR="002F3134" w:rsidRDefault="002F3134" w:rsidP="002F3134">
      <w:pPr>
        <w:jc w:val="both"/>
        <w:rPr>
          <w:rFonts w:ascii="Calibri" w:hAnsi="Calibri"/>
          <w:bCs/>
        </w:rPr>
      </w:pPr>
      <w:r w:rsidRPr="002F4248">
        <w:rPr>
          <w:rFonts w:ascii="Calibri" w:hAnsi="Calibri"/>
          <w:bCs/>
        </w:rPr>
        <w:t>The aims and objectives of our SEN</w:t>
      </w:r>
      <w:r>
        <w:rPr>
          <w:rFonts w:ascii="Calibri" w:hAnsi="Calibri"/>
          <w:bCs/>
        </w:rPr>
        <w:t>D</w:t>
      </w:r>
      <w:r w:rsidRPr="002F4248">
        <w:rPr>
          <w:rFonts w:ascii="Calibri" w:hAnsi="Calibri"/>
          <w:bCs/>
        </w:rPr>
        <w:t xml:space="preserve"> policy are:</w:t>
      </w:r>
    </w:p>
    <w:p w14:paraId="0CB81E75"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 xml:space="preserve">To identify early and support any children with SEN or disabilities and offer an appropriate learning environment in which we provide a range of differentiated activities to meet all individual needs. </w:t>
      </w:r>
    </w:p>
    <w:p w14:paraId="0E752EB9"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To promote equality of opportunity and value diversity for all children and families in our care.</w:t>
      </w:r>
    </w:p>
    <w:p w14:paraId="408E15DF"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 xml:space="preserve">To ensure we review children’s progress and share a summary with parents. </w:t>
      </w:r>
    </w:p>
    <w:p w14:paraId="25E9DB5D"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We aim to develop a partnership with parents, and to always consult with parents if we feel a child is having difficulties.</w:t>
      </w:r>
    </w:p>
    <w:p w14:paraId="17913FFA"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 xml:space="preserve">We operate an inclusive approach when it comes to adults and students working or volunteering at the pre-school. </w:t>
      </w:r>
    </w:p>
    <w:p w14:paraId="3A500E59"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 xml:space="preserve">To provide a secure and accessible environment in which all children, including those with SEND, are supported to reach their full potential through appropriate learning opportunities. </w:t>
      </w:r>
    </w:p>
    <w:p w14:paraId="2C432C79"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 xml:space="preserve">To encourage all children, irrespective of any special needs and disabilities to be included in all Preschool activities and opportunities for development. </w:t>
      </w:r>
    </w:p>
    <w:p w14:paraId="280DE404"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 xml:space="preserve">To provide positive non-stereotyping information about gender roles, diverse family structures, diverse ethnic and cultural groups and people with disabilities through our curriculum. </w:t>
      </w:r>
    </w:p>
    <w:p w14:paraId="37F140ED" w14:textId="77777777" w:rsidR="002F3134" w:rsidRDefault="002F3134" w:rsidP="002F3134">
      <w:pPr>
        <w:pStyle w:val="ListParagraph"/>
        <w:numPr>
          <w:ilvl w:val="0"/>
          <w:numId w:val="28"/>
        </w:numPr>
        <w:suppressAutoHyphens/>
        <w:spacing w:after="0" w:line="240" w:lineRule="auto"/>
        <w:jc w:val="both"/>
        <w:rPr>
          <w:rFonts w:ascii="Calibri" w:hAnsi="Calibri"/>
          <w:bCs/>
        </w:rPr>
      </w:pPr>
      <w:r>
        <w:rPr>
          <w:rFonts w:ascii="Calibri" w:hAnsi="Calibri"/>
          <w:bCs/>
        </w:rPr>
        <w:t>To challenge and eliminate discriminatory actions.</w:t>
      </w:r>
    </w:p>
    <w:p w14:paraId="3D5484E9" w14:textId="77777777" w:rsidR="002F3134" w:rsidRPr="005144D0" w:rsidRDefault="002F3134" w:rsidP="002F3134">
      <w:pPr>
        <w:pStyle w:val="ListParagraph"/>
        <w:numPr>
          <w:ilvl w:val="0"/>
          <w:numId w:val="28"/>
        </w:numPr>
        <w:suppressAutoHyphens/>
        <w:spacing w:after="0" w:line="240" w:lineRule="auto"/>
        <w:jc w:val="both"/>
        <w:rPr>
          <w:rFonts w:ascii="Calibri" w:hAnsi="Calibri"/>
          <w:bCs/>
        </w:rPr>
      </w:pPr>
      <w:r w:rsidRPr="005144D0">
        <w:rPr>
          <w:rFonts w:ascii="Calibri" w:hAnsi="Calibri"/>
          <w:bCs/>
        </w:rPr>
        <w:t>To observe, monitor and record a child’s progress as appropriate. If a child is identified as having special educational needs we adopt a graduated response so as to be able to provide specific help to the individual child.</w:t>
      </w:r>
    </w:p>
    <w:p w14:paraId="6E7BBD0D" w14:textId="77777777" w:rsidR="002F3134" w:rsidRPr="005144D0" w:rsidRDefault="002F3134" w:rsidP="002F3134">
      <w:pPr>
        <w:pStyle w:val="ListParagraph"/>
        <w:numPr>
          <w:ilvl w:val="0"/>
          <w:numId w:val="28"/>
        </w:numPr>
        <w:suppressAutoHyphens/>
        <w:spacing w:after="0" w:line="240" w:lineRule="auto"/>
        <w:jc w:val="both"/>
        <w:rPr>
          <w:rFonts w:ascii="Calibri" w:hAnsi="Calibri"/>
          <w:bCs/>
        </w:rPr>
      </w:pPr>
      <w:r w:rsidRPr="005144D0">
        <w:rPr>
          <w:rFonts w:ascii="Calibri" w:hAnsi="Calibri"/>
          <w:bCs/>
        </w:rPr>
        <w:t>The recognition that it is always going to be important to provide for children with additional needs, and where necessary we will liaise with other professionals to ensure we are offering effective provision</w:t>
      </w:r>
    </w:p>
    <w:p w14:paraId="1C1096D5" w14:textId="77777777" w:rsidR="002F3134" w:rsidRPr="009C5B94" w:rsidRDefault="002F3134" w:rsidP="002F3134">
      <w:pPr>
        <w:pStyle w:val="ListParagraph"/>
        <w:numPr>
          <w:ilvl w:val="0"/>
          <w:numId w:val="28"/>
        </w:numPr>
        <w:suppressAutoHyphens/>
        <w:spacing w:after="0" w:line="240" w:lineRule="auto"/>
        <w:jc w:val="both"/>
        <w:rPr>
          <w:rFonts w:ascii="Calibri" w:hAnsi="Calibri"/>
          <w:bCs/>
        </w:rPr>
      </w:pPr>
      <w:r w:rsidRPr="009C5B94">
        <w:rPr>
          <w:rFonts w:ascii="Calibri" w:hAnsi="Calibri"/>
          <w:bCs/>
        </w:rPr>
        <w:t xml:space="preserve">To have knowledge of: </w:t>
      </w:r>
    </w:p>
    <w:p w14:paraId="43772DA4" w14:textId="77777777" w:rsidR="002F3134" w:rsidRPr="00524989" w:rsidRDefault="002F3134" w:rsidP="002F3134">
      <w:pPr>
        <w:pStyle w:val="ListParagraph"/>
        <w:numPr>
          <w:ilvl w:val="2"/>
          <w:numId w:val="28"/>
        </w:numPr>
        <w:suppressAutoHyphens/>
        <w:spacing w:after="0" w:line="240" w:lineRule="auto"/>
        <w:jc w:val="both"/>
        <w:rPr>
          <w:rFonts w:ascii="Calibri" w:hAnsi="Calibri"/>
          <w:bCs/>
        </w:rPr>
      </w:pPr>
      <w:r w:rsidRPr="00524989">
        <w:rPr>
          <w:rFonts w:cs="Arial"/>
        </w:rPr>
        <w:t>The principles and legislation of Inclusion and Special Educational Needs and Disability (SEND) in the Early Years.</w:t>
      </w:r>
      <w:r w:rsidRPr="00524989">
        <w:t xml:space="preserve"> </w:t>
      </w:r>
    </w:p>
    <w:p w14:paraId="4E1EB243" w14:textId="77777777" w:rsidR="002F3134" w:rsidRPr="00524989" w:rsidRDefault="002F3134" w:rsidP="002F3134">
      <w:pPr>
        <w:pStyle w:val="ListParagraph"/>
        <w:numPr>
          <w:ilvl w:val="2"/>
          <w:numId w:val="28"/>
        </w:numPr>
        <w:suppressAutoHyphens/>
        <w:spacing w:after="0" w:line="240" w:lineRule="auto"/>
        <w:jc w:val="both"/>
        <w:rPr>
          <w:rFonts w:ascii="Calibri" w:hAnsi="Calibri"/>
          <w:bCs/>
        </w:rPr>
      </w:pPr>
      <w:r w:rsidRPr="00524989">
        <w:t xml:space="preserve">Special Educational Needs and Disability Code of Practice (DfE &amp; DoH 2014). </w:t>
      </w:r>
    </w:p>
    <w:p w14:paraId="0AA98B56" w14:textId="77777777" w:rsidR="002F3134" w:rsidRPr="00524989" w:rsidRDefault="002F3134" w:rsidP="002F3134">
      <w:pPr>
        <w:pStyle w:val="ListParagraph"/>
        <w:numPr>
          <w:ilvl w:val="2"/>
          <w:numId w:val="28"/>
        </w:numPr>
        <w:suppressAutoHyphens/>
        <w:spacing w:after="0" w:line="240" w:lineRule="auto"/>
        <w:jc w:val="both"/>
        <w:rPr>
          <w:rFonts w:ascii="Calibri" w:hAnsi="Calibri"/>
          <w:bCs/>
        </w:rPr>
      </w:pPr>
      <w:r w:rsidRPr="00524989">
        <w:t xml:space="preserve">Early Years Foundation Stage Statutory Framework and Practice Guidance (DfE 2014). </w:t>
      </w:r>
    </w:p>
    <w:p w14:paraId="2553114D" w14:textId="77777777" w:rsidR="002F3134" w:rsidRPr="00524989" w:rsidRDefault="002F3134" w:rsidP="002F3134">
      <w:pPr>
        <w:pStyle w:val="ListParagraph"/>
        <w:numPr>
          <w:ilvl w:val="2"/>
          <w:numId w:val="28"/>
        </w:numPr>
        <w:suppressAutoHyphens/>
        <w:spacing w:after="0" w:line="240" w:lineRule="auto"/>
        <w:jc w:val="both"/>
        <w:rPr>
          <w:rFonts w:ascii="Calibri" w:hAnsi="Calibri"/>
          <w:bCs/>
        </w:rPr>
      </w:pPr>
      <w:r w:rsidRPr="00524989">
        <w:t xml:space="preserve">Working Together to Safeguard Children (DfE 2013) </w:t>
      </w:r>
    </w:p>
    <w:p w14:paraId="7ECB6D24" w14:textId="77777777" w:rsidR="002F3134" w:rsidRPr="00524989" w:rsidRDefault="002F3134" w:rsidP="002F3134">
      <w:pPr>
        <w:pStyle w:val="ListParagraph"/>
        <w:numPr>
          <w:ilvl w:val="2"/>
          <w:numId w:val="28"/>
        </w:numPr>
        <w:suppressAutoHyphens/>
        <w:spacing w:after="0" w:line="240" w:lineRule="auto"/>
        <w:jc w:val="both"/>
        <w:rPr>
          <w:rFonts w:ascii="Calibri" w:hAnsi="Calibri"/>
          <w:bCs/>
        </w:rPr>
      </w:pPr>
      <w:r w:rsidRPr="00524989">
        <w:t xml:space="preserve"> The Equality Act (2010).</w:t>
      </w:r>
    </w:p>
    <w:p w14:paraId="5D270ACB" w14:textId="77777777" w:rsidR="002F3134" w:rsidRDefault="002F3134" w:rsidP="002F3134">
      <w:pPr>
        <w:jc w:val="both"/>
        <w:rPr>
          <w:rFonts w:ascii="Calibri" w:hAnsi="Calibri"/>
          <w:bCs/>
          <w:i/>
        </w:rPr>
      </w:pPr>
      <w:r w:rsidRPr="00524989">
        <w:rPr>
          <w:rFonts w:ascii="Calibri" w:hAnsi="Calibri"/>
          <w:bCs/>
          <w:i/>
        </w:rPr>
        <w:tab/>
      </w:r>
    </w:p>
    <w:p w14:paraId="3DD5EC62" w14:textId="77777777" w:rsidR="002F3134" w:rsidRDefault="002F3134" w:rsidP="002F3134">
      <w:pPr>
        <w:jc w:val="both"/>
        <w:rPr>
          <w:rFonts w:ascii="Calibri" w:hAnsi="Calibri"/>
          <w:bCs/>
          <w:i/>
        </w:rPr>
      </w:pPr>
    </w:p>
    <w:p w14:paraId="52DA2EE3" w14:textId="77777777" w:rsidR="002F3134" w:rsidRDefault="002F3134" w:rsidP="002F3134">
      <w:pPr>
        <w:jc w:val="both"/>
        <w:rPr>
          <w:rFonts w:ascii="Calibri" w:hAnsi="Calibri"/>
          <w:bCs/>
          <w:i/>
        </w:rPr>
      </w:pPr>
    </w:p>
    <w:p w14:paraId="174598A7" w14:textId="77777777" w:rsidR="002F3134" w:rsidRDefault="002F3134" w:rsidP="002F3134">
      <w:pPr>
        <w:jc w:val="both"/>
        <w:rPr>
          <w:rFonts w:ascii="Calibri" w:hAnsi="Calibri"/>
          <w:bCs/>
          <w:i/>
        </w:rPr>
      </w:pPr>
    </w:p>
    <w:p w14:paraId="63FDFE81" w14:textId="77777777" w:rsidR="002F3134" w:rsidRPr="005144D0" w:rsidRDefault="002F3134" w:rsidP="002F3134">
      <w:pPr>
        <w:jc w:val="both"/>
        <w:rPr>
          <w:rFonts w:ascii="Calibri" w:hAnsi="Calibri"/>
          <w:bCs/>
          <w:i/>
        </w:rPr>
      </w:pPr>
    </w:p>
    <w:p w14:paraId="221991C7" w14:textId="601C5F49" w:rsidR="002F3134" w:rsidRDefault="002F3134" w:rsidP="002F3134">
      <w:pPr>
        <w:jc w:val="both"/>
        <w:rPr>
          <w:rFonts w:ascii="Calibri" w:hAnsi="Calibri"/>
          <w:bCs/>
        </w:rPr>
      </w:pPr>
      <w:r w:rsidRPr="002F4248">
        <w:rPr>
          <w:rFonts w:ascii="Calibri" w:hAnsi="Calibri"/>
          <w:bCs/>
        </w:rPr>
        <w:lastRenderedPageBreak/>
        <w:t>The name of our Special Educational Needs Co-ordinator</w:t>
      </w:r>
      <w:r w:rsidR="00BF27E7">
        <w:rPr>
          <w:rFonts w:ascii="Calibri" w:hAnsi="Calibri"/>
          <w:bCs/>
        </w:rPr>
        <w:t xml:space="preserve">’s </w:t>
      </w:r>
      <w:r w:rsidRPr="002F4248">
        <w:rPr>
          <w:rFonts w:ascii="Calibri" w:hAnsi="Calibri"/>
          <w:bCs/>
        </w:rPr>
        <w:t xml:space="preserve"> (SENCO) is</w:t>
      </w:r>
      <w:r w:rsidR="00934EA4">
        <w:rPr>
          <w:rFonts w:ascii="Calibri" w:hAnsi="Calibri"/>
          <w:bCs/>
        </w:rPr>
        <w:t xml:space="preserve"> Gareth Hawcroft</w:t>
      </w:r>
    </w:p>
    <w:p w14:paraId="49FA3CE2" w14:textId="77777777" w:rsidR="002F3134" w:rsidRPr="002F4248" w:rsidRDefault="002F3134" w:rsidP="002F3134">
      <w:pPr>
        <w:jc w:val="both"/>
        <w:rPr>
          <w:rFonts w:ascii="Calibri" w:hAnsi="Calibri"/>
          <w:bCs/>
        </w:rPr>
      </w:pPr>
      <w:r w:rsidRPr="002F4248">
        <w:rPr>
          <w:rFonts w:ascii="Calibri" w:hAnsi="Calibri"/>
          <w:bCs/>
        </w:rPr>
        <w:t>The SENCO’S role is to:</w:t>
      </w:r>
    </w:p>
    <w:p w14:paraId="1FFE8FC8" w14:textId="77777777" w:rsidR="002F3134" w:rsidRPr="002F4248" w:rsidRDefault="002F3134" w:rsidP="002F3134">
      <w:pPr>
        <w:jc w:val="both"/>
        <w:rPr>
          <w:rFonts w:ascii="Calibri" w:hAnsi="Calibri"/>
          <w:bCs/>
        </w:rPr>
      </w:pPr>
      <w:r w:rsidRPr="002F4248">
        <w:rPr>
          <w:rFonts w:ascii="Calibri" w:hAnsi="Calibri"/>
          <w:bCs/>
        </w:rPr>
        <w:t>•</w:t>
      </w:r>
      <w:r w:rsidRPr="002F4248">
        <w:rPr>
          <w:rFonts w:ascii="Calibri" w:hAnsi="Calibri"/>
          <w:bCs/>
        </w:rPr>
        <w:tab/>
        <w:t>Liaise with parents and other professionals in respect of children with special educational needs</w:t>
      </w:r>
      <w:r>
        <w:rPr>
          <w:rFonts w:ascii="Calibri" w:hAnsi="Calibri"/>
          <w:bCs/>
        </w:rPr>
        <w:t xml:space="preserve"> or disabilities</w:t>
      </w:r>
      <w:r w:rsidRPr="002F4248">
        <w:rPr>
          <w:rFonts w:ascii="Calibri" w:hAnsi="Calibri"/>
          <w:bCs/>
        </w:rPr>
        <w:t>.</w:t>
      </w:r>
    </w:p>
    <w:p w14:paraId="03DEB1CB"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Advise and support other staff in our setting, and promote staff development in relation to special educational needs</w:t>
      </w:r>
      <w:r>
        <w:rPr>
          <w:rFonts w:ascii="Calibri" w:hAnsi="Calibri"/>
          <w:bCs/>
        </w:rPr>
        <w:t xml:space="preserve"> or disabilities</w:t>
      </w:r>
      <w:r w:rsidRPr="002F4248">
        <w:rPr>
          <w:rFonts w:ascii="Calibri" w:hAnsi="Calibri"/>
          <w:bCs/>
        </w:rPr>
        <w:t>, to include appropriate training.</w:t>
      </w:r>
    </w:p>
    <w:p w14:paraId="11576CD3"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Ensure that appropriate Individual Education Plans (IEP) are in place.</w:t>
      </w:r>
    </w:p>
    <w:p w14:paraId="61F69758"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 xml:space="preserve">Ensure that relevant background information about individual children with special educational needs </w:t>
      </w:r>
      <w:r>
        <w:rPr>
          <w:rFonts w:ascii="Calibri" w:hAnsi="Calibri"/>
          <w:bCs/>
        </w:rPr>
        <w:t xml:space="preserve">or disabilities </w:t>
      </w:r>
      <w:r w:rsidRPr="002F4248">
        <w:rPr>
          <w:rFonts w:ascii="Calibri" w:hAnsi="Calibri"/>
          <w:bCs/>
        </w:rPr>
        <w:t>is collected, recorded and updated.</w:t>
      </w:r>
    </w:p>
    <w:p w14:paraId="4C18E9C1"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Contribute to any written reports, which may be required concerning special educational needs</w:t>
      </w:r>
      <w:r>
        <w:rPr>
          <w:rFonts w:ascii="Calibri" w:hAnsi="Calibri"/>
          <w:bCs/>
        </w:rPr>
        <w:t xml:space="preserve"> or disabilities</w:t>
      </w:r>
      <w:r w:rsidRPr="002F4248">
        <w:rPr>
          <w:rFonts w:ascii="Calibri" w:hAnsi="Calibri"/>
          <w:bCs/>
        </w:rPr>
        <w:t>.</w:t>
      </w:r>
    </w:p>
    <w:p w14:paraId="25E55330" w14:textId="40A76EC8" w:rsidR="002F3134" w:rsidRPr="002F4248" w:rsidRDefault="002F3134" w:rsidP="00BA4652">
      <w:pPr>
        <w:ind w:left="709" w:hanging="709"/>
        <w:jc w:val="both"/>
        <w:rPr>
          <w:rFonts w:ascii="Calibri" w:hAnsi="Calibri"/>
          <w:bCs/>
        </w:rPr>
      </w:pPr>
      <w:r w:rsidRPr="002F4248">
        <w:rPr>
          <w:rFonts w:ascii="Calibri" w:hAnsi="Calibri"/>
          <w:bCs/>
        </w:rPr>
        <w:t>•</w:t>
      </w:r>
      <w:r w:rsidRPr="002F4248">
        <w:rPr>
          <w:rFonts w:ascii="Calibri" w:hAnsi="Calibri"/>
          <w:bCs/>
        </w:rPr>
        <w:tab/>
        <w:t xml:space="preserve">Monitor and evaluate the Special Educational Needs </w:t>
      </w:r>
      <w:r>
        <w:rPr>
          <w:rFonts w:ascii="Calibri" w:hAnsi="Calibri"/>
          <w:bCs/>
        </w:rPr>
        <w:t xml:space="preserve">or Disabilities </w:t>
      </w:r>
      <w:r w:rsidRPr="002F4248">
        <w:rPr>
          <w:rFonts w:ascii="Calibri" w:hAnsi="Calibri"/>
          <w:bCs/>
        </w:rPr>
        <w:t>Policy.</w:t>
      </w:r>
      <w:r w:rsidRPr="002F4248">
        <w:rPr>
          <w:rFonts w:ascii="Calibri" w:hAnsi="Calibri"/>
          <w:bCs/>
        </w:rPr>
        <w:tab/>
      </w:r>
    </w:p>
    <w:p w14:paraId="69B51919" w14:textId="39E0AF01" w:rsidR="002F3134" w:rsidRPr="002F4248" w:rsidRDefault="002F3134" w:rsidP="002F3134">
      <w:pPr>
        <w:jc w:val="both"/>
        <w:rPr>
          <w:rFonts w:ascii="Calibri" w:hAnsi="Calibri"/>
          <w:bCs/>
        </w:rPr>
      </w:pPr>
      <w:r w:rsidRPr="002F4248">
        <w:rPr>
          <w:rFonts w:ascii="Calibri" w:hAnsi="Calibri"/>
          <w:bCs/>
        </w:rPr>
        <w:t>The admissions arrangements for children with SEN</w:t>
      </w:r>
      <w:r w:rsidR="00BF27E7">
        <w:rPr>
          <w:rFonts w:ascii="Calibri" w:hAnsi="Calibri"/>
          <w:bCs/>
        </w:rPr>
        <w:t>D</w:t>
      </w:r>
      <w:r w:rsidRPr="002F4248">
        <w:rPr>
          <w:rFonts w:ascii="Calibri" w:hAnsi="Calibri"/>
          <w:bCs/>
        </w:rPr>
        <w:t xml:space="preserve"> are:</w:t>
      </w:r>
    </w:p>
    <w:p w14:paraId="6390CAEB" w14:textId="77777777" w:rsidR="002F3134" w:rsidRPr="002F4248" w:rsidRDefault="002F3134" w:rsidP="002F3134">
      <w:pPr>
        <w:jc w:val="both"/>
        <w:rPr>
          <w:rFonts w:ascii="Calibri" w:hAnsi="Calibri"/>
          <w:bCs/>
        </w:rPr>
      </w:pPr>
      <w:r w:rsidRPr="002F4248">
        <w:rPr>
          <w:rFonts w:ascii="Calibri" w:hAnsi="Calibri"/>
          <w:bCs/>
        </w:rPr>
        <w:t>We welcome all children and aim to respond appropriately to each child’s background and individual needs. We ask parents to give as much notice as possible if a child has additional needs.  This will</w:t>
      </w:r>
      <w:r>
        <w:rPr>
          <w:rFonts w:ascii="Calibri" w:hAnsi="Calibri"/>
          <w:bCs/>
        </w:rPr>
        <w:t xml:space="preserve"> enable u</w:t>
      </w:r>
      <w:r w:rsidRPr="002F4248">
        <w:rPr>
          <w:rFonts w:ascii="Calibri" w:hAnsi="Calibri"/>
          <w:bCs/>
        </w:rPr>
        <w:t>s to explore with parents and any other outside professionals how we can provide most effectively for that child</w:t>
      </w:r>
      <w:r>
        <w:rPr>
          <w:rFonts w:ascii="Calibri" w:hAnsi="Calibri"/>
          <w:bCs/>
        </w:rPr>
        <w:t>.</w:t>
      </w:r>
    </w:p>
    <w:p w14:paraId="44C5765B" w14:textId="77777777" w:rsidR="002F3134" w:rsidRPr="002F4248" w:rsidRDefault="002F3134" w:rsidP="002F3134">
      <w:pPr>
        <w:jc w:val="both"/>
        <w:rPr>
          <w:rFonts w:ascii="Calibri" w:hAnsi="Calibri"/>
          <w:bCs/>
        </w:rPr>
      </w:pPr>
      <w:r w:rsidRPr="002F4248">
        <w:rPr>
          <w:rFonts w:ascii="Calibri" w:hAnsi="Calibri"/>
          <w:bCs/>
        </w:rPr>
        <w:t>Specialist facilities and staffing:</w:t>
      </w:r>
    </w:p>
    <w:p w14:paraId="665A6ADB"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If it is felt that if a child’s needs cannot be met at our pre-school without additional personal and/or equipment, funding will be sought to ensure that the provision is made appropriate for that child’s needs.</w:t>
      </w:r>
    </w:p>
    <w:p w14:paraId="35C23FAE" w14:textId="2D30E7DB"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After talking to parents and with their permission, we work in liaison with relevant professionals and agencies outside the group to meet children’s spe</w:t>
      </w:r>
      <w:r>
        <w:rPr>
          <w:rFonts w:ascii="Calibri" w:hAnsi="Calibri"/>
          <w:bCs/>
        </w:rPr>
        <w:t>cific needs e.g. Area SENCOs, Speech and Language professionals,</w:t>
      </w:r>
      <w:r w:rsidRPr="002F4248">
        <w:rPr>
          <w:rFonts w:ascii="Calibri" w:hAnsi="Calibri"/>
          <w:bCs/>
        </w:rPr>
        <w:t xml:space="preserve"> Preschool Advisory teachers etc.</w:t>
      </w:r>
    </w:p>
    <w:p w14:paraId="7811D42B"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Wheelchair Access to the building</w:t>
      </w:r>
    </w:p>
    <w:p w14:paraId="652F8EE0" w14:textId="34E0BFF5" w:rsidR="002F3134" w:rsidRPr="002F4248" w:rsidRDefault="002F3134" w:rsidP="00BF27E7">
      <w:pPr>
        <w:ind w:left="709" w:hanging="709"/>
        <w:jc w:val="both"/>
        <w:rPr>
          <w:rFonts w:ascii="Calibri" w:hAnsi="Calibri"/>
          <w:bCs/>
        </w:rPr>
      </w:pPr>
      <w:r w:rsidRPr="002F4248">
        <w:rPr>
          <w:rFonts w:ascii="Calibri" w:hAnsi="Calibri"/>
          <w:bCs/>
        </w:rPr>
        <w:t>•</w:t>
      </w:r>
      <w:r w:rsidRPr="002F4248">
        <w:rPr>
          <w:rFonts w:ascii="Calibri" w:hAnsi="Calibri"/>
          <w:bCs/>
        </w:rPr>
        <w:tab/>
        <w:t>Toilet facilities include wheelchair access, handrail and emergency pull cord</w:t>
      </w:r>
      <w:r>
        <w:rPr>
          <w:rFonts w:ascii="Calibri" w:hAnsi="Calibri"/>
          <w:bCs/>
        </w:rPr>
        <w:t>.</w:t>
      </w:r>
    </w:p>
    <w:p w14:paraId="6C89137E" w14:textId="01F89E61" w:rsidR="002F3134" w:rsidRPr="002F4248" w:rsidRDefault="002F3134" w:rsidP="002F3134">
      <w:pPr>
        <w:jc w:val="both"/>
        <w:rPr>
          <w:rFonts w:ascii="Calibri" w:hAnsi="Calibri"/>
          <w:bCs/>
        </w:rPr>
      </w:pPr>
      <w:r w:rsidRPr="002F4248">
        <w:rPr>
          <w:rFonts w:ascii="Calibri" w:hAnsi="Calibri"/>
          <w:bCs/>
        </w:rPr>
        <w:t>Resources we provide for children with SEN</w:t>
      </w:r>
      <w:r w:rsidR="00BF27E7">
        <w:rPr>
          <w:rFonts w:ascii="Calibri" w:hAnsi="Calibri"/>
          <w:bCs/>
        </w:rPr>
        <w:t>D</w:t>
      </w:r>
      <w:r w:rsidRPr="002F4248">
        <w:rPr>
          <w:rFonts w:ascii="Calibri" w:hAnsi="Calibri"/>
          <w:bCs/>
        </w:rPr>
        <w:t xml:space="preserve">: </w:t>
      </w:r>
    </w:p>
    <w:p w14:paraId="61BDCD18" w14:textId="77777777" w:rsidR="002F3134" w:rsidRPr="002F4248" w:rsidRDefault="002F3134" w:rsidP="002F3134">
      <w:pPr>
        <w:jc w:val="both"/>
        <w:rPr>
          <w:rFonts w:ascii="Calibri" w:hAnsi="Calibri"/>
          <w:bCs/>
        </w:rPr>
      </w:pPr>
      <w:r w:rsidRPr="002F4248">
        <w:rPr>
          <w:rFonts w:ascii="Calibri" w:hAnsi="Calibri"/>
          <w:bCs/>
        </w:rPr>
        <w:t>All members of staff and students are deployed within the group to work with small groups or individual children where appropriate.</w:t>
      </w:r>
    </w:p>
    <w:p w14:paraId="49720987" w14:textId="77777777" w:rsidR="002F3134" w:rsidRDefault="002F3134" w:rsidP="002F3134">
      <w:pPr>
        <w:jc w:val="both"/>
        <w:rPr>
          <w:rFonts w:ascii="Calibri" w:hAnsi="Calibri"/>
          <w:bCs/>
        </w:rPr>
      </w:pPr>
      <w:r w:rsidRPr="002F4248">
        <w:rPr>
          <w:rFonts w:ascii="Calibri" w:hAnsi="Calibri"/>
          <w:bCs/>
        </w:rPr>
        <w:t>We provide a range of differentiated resources: - construction toys, large toys such as bikes, scooters, tractors, buggies etc. climbing frames, slides hoops, sand &amp; water etc. Both indoor and outdoor activities are provided. We also provide pop-up books, story tapes, large books, floor jigsaws, tactile and malleable equipment such as playdough, threading, cutting, painting etc.</w:t>
      </w:r>
    </w:p>
    <w:p w14:paraId="36E46AE4" w14:textId="2F704AF6" w:rsidR="002F3134" w:rsidRPr="002F4248" w:rsidRDefault="002F3134" w:rsidP="002F3134">
      <w:pPr>
        <w:jc w:val="both"/>
        <w:rPr>
          <w:rFonts w:ascii="Calibri" w:hAnsi="Calibri"/>
          <w:bCs/>
        </w:rPr>
      </w:pPr>
      <w:r w:rsidRPr="002F4248">
        <w:rPr>
          <w:rFonts w:ascii="Calibri" w:hAnsi="Calibri"/>
          <w:bCs/>
        </w:rPr>
        <w:t>Identification and Assessment of children with SEN</w:t>
      </w:r>
      <w:r>
        <w:rPr>
          <w:rFonts w:ascii="Calibri" w:hAnsi="Calibri"/>
          <w:bCs/>
        </w:rPr>
        <w:t xml:space="preserve"> or disabilities</w:t>
      </w:r>
      <w:r w:rsidRPr="002F4248">
        <w:rPr>
          <w:rFonts w:ascii="Calibri" w:hAnsi="Calibri"/>
          <w:bCs/>
        </w:rPr>
        <w:t>:</w:t>
      </w:r>
    </w:p>
    <w:p w14:paraId="73E5876A" w14:textId="77777777" w:rsidR="002F3134" w:rsidRPr="002F4248" w:rsidRDefault="002F3134" w:rsidP="002F3134">
      <w:pPr>
        <w:jc w:val="both"/>
        <w:rPr>
          <w:rFonts w:ascii="Calibri" w:hAnsi="Calibri"/>
          <w:bCs/>
        </w:rPr>
      </w:pPr>
      <w:r w:rsidRPr="002F4248">
        <w:rPr>
          <w:rFonts w:ascii="Calibri" w:hAnsi="Calibri"/>
          <w:bCs/>
        </w:rPr>
        <w:lastRenderedPageBreak/>
        <w:t>We have regard for the Revised Code of Practice on the Identification and Assessment of Special Educational Needs.</w:t>
      </w:r>
    </w:p>
    <w:p w14:paraId="4788DE80" w14:textId="77777777" w:rsidR="002F3134" w:rsidRPr="002F4248" w:rsidRDefault="002F3134" w:rsidP="002F3134">
      <w:pPr>
        <w:jc w:val="both"/>
        <w:rPr>
          <w:rFonts w:ascii="Calibri" w:hAnsi="Calibri"/>
          <w:bCs/>
        </w:rPr>
      </w:pPr>
      <w:r w:rsidRPr="002F4248">
        <w:rPr>
          <w:rFonts w:ascii="Calibri" w:hAnsi="Calibri"/>
          <w:bCs/>
        </w:rPr>
        <w:t>We</w:t>
      </w:r>
      <w:r>
        <w:rPr>
          <w:rFonts w:ascii="Calibri" w:hAnsi="Calibri"/>
          <w:bCs/>
        </w:rPr>
        <w:t xml:space="preserve"> have adopted the levels of transition support</w:t>
      </w:r>
      <w:r w:rsidRPr="002F4248">
        <w:rPr>
          <w:rFonts w:ascii="Calibri" w:hAnsi="Calibri"/>
          <w:bCs/>
        </w:rPr>
        <w:t xml:space="preserve"> format.</w:t>
      </w:r>
    </w:p>
    <w:p w14:paraId="68CCAB0A" w14:textId="77777777" w:rsidR="002F3134" w:rsidRPr="002F4248" w:rsidRDefault="002F3134" w:rsidP="002F3134">
      <w:pPr>
        <w:jc w:val="both"/>
        <w:rPr>
          <w:rFonts w:ascii="Calibri" w:hAnsi="Calibri"/>
          <w:bCs/>
        </w:rPr>
      </w:pPr>
      <w:r>
        <w:rPr>
          <w:rFonts w:ascii="Calibri" w:hAnsi="Calibri"/>
          <w:bCs/>
        </w:rPr>
        <w:t>Transition plus 1</w:t>
      </w:r>
      <w:r w:rsidRPr="002F4248">
        <w:rPr>
          <w:rFonts w:ascii="Calibri" w:hAnsi="Calibri"/>
          <w:bCs/>
        </w:rPr>
        <w:t>:</w:t>
      </w:r>
      <w:r>
        <w:rPr>
          <w:rFonts w:ascii="Calibri" w:hAnsi="Calibri"/>
          <w:bCs/>
        </w:rPr>
        <w:t xml:space="preserve"> Targeted support for children with mild levels of vulnerability. </w:t>
      </w:r>
    </w:p>
    <w:p w14:paraId="0D0E76FF" w14:textId="5A8BBC21" w:rsidR="002F3134" w:rsidRPr="002F4248" w:rsidRDefault="002F3134" w:rsidP="002F3134">
      <w:pPr>
        <w:jc w:val="both"/>
        <w:rPr>
          <w:rFonts w:ascii="Calibri" w:hAnsi="Calibri"/>
          <w:bCs/>
        </w:rPr>
      </w:pPr>
      <w:r w:rsidRPr="002F4248">
        <w:rPr>
          <w:rFonts w:ascii="Calibri" w:hAnsi="Calibri"/>
          <w:bCs/>
        </w:rPr>
        <w:t>Having given a child time to settle into our pre-school, we observe and assess, talk with other members of staff involved with the child. If we agree that we have some concerns regarding</w:t>
      </w:r>
      <w:r>
        <w:rPr>
          <w:rFonts w:ascii="Calibri" w:hAnsi="Calibri"/>
          <w:bCs/>
        </w:rPr>
        <w:t xml:space="preserve"> this child, Demelza King</w:t>
      </w:r>
      <w:r w:rsidRPr="002F4248">
        <w:rPr>
          <w:rFonts w:ascii="Calibri" w:hAnsi="Calibri"/>
          <w:bCs/>
        </w:rPr>
        <w:t xml:space="preserve"> (SENCO) or another appropriate member of staff will talk to the parents/carer. With their help we discuss the best way forward to help the child, through individualised arrangements for learning and teaching, for example, </w:t>
      </w:r>
      <w:r>
        <w:rPr>
          <w:rFonts w:ascii="Calibri" w:hAnsi="Calibri"/>
          <w:bCs/>
        </w:rPr>
        <w:t xml:space="preserve">we would </w:t>
      </w:r>
      <w:r w:rsidRPr="002F4248">
        <w:rPr>
          <w:rFonts w:ascii="Calibri" w:hAnsi="Calibri"/>
          <w:bCs/>
        </w:rPr>
        <w:t>set up and implement an IEP</w:t>
      </w:r>
      <w:r>
        <w:rPr>
          <w:rFonts w:ascii="Calibri" w:hAnsi="Calibri"/>
          <w:bCs/>
        </w:rPr>
        <w:t xml:space="preserve"> (individual education plan)</w:t>
      </w:r>
      <w:r w:rsidRPr="002F4248">
        <w:rPr>
          <w:rFonts w:ascii="Calibri" w:hAnsi="Calibri"/>
          <w:bCs/>
        </w:rPr>
        <w:t>.</w:t>
      </w:r>
      <w:r>
        <w:rPr>
          <w:rFonts w:ascii="Calibri" w:hAnsi="Calibri"/>
          <w:bCs/>
        </w:rPr>
        <w:t xml:space="preserve"> </w:t>
      </w:r>
      <w:r w:rsidRPr="002F4248">
        <w:rPr>
          <w:rFonts w:ascii="Calibri" w:hAnsi="Calibri"/>
          <w:bCs/>
        </w:rPr>
        <w:t>We record the child’s progress in relation to the targets set on the IEP and decide with the parents/carer on the next appropriate step.</w:t>
      </w:r>
    </w:p>
    <w:p w14:paraId="7EF7D260" w14:textId="77777777" w:rsidR="002F3134" w:rsidRPr="002F4248" w:rsidRDefault="002F3134" w:rsidP="002F3134">
      <w:pPr>
        <w:jc w:val="both"/>
        <w:rPr>
          <w:rFonts w:ascii="Calibri" w:hAnsi="Calibri"/>
          <w:bCs/>
        </w:rPr>
      </w:pPr>
      <w:r>
        <w:rPr>
          <w:rFonts w:ascii="Calibri" w:hAnsi="Calibri"/>
          <w:bCs/>
        </w:rPr>
        <w:t>Transition plus 2</w:t>
      </w:r>
      <w:r w:rsidRPr="002F4248">
        <w:rPr>
          <w:rFonts w:ascii="Calibri" w:hAnsi="Calibri"/>
          <w:bCs/>
        </w:rPr>
        <w:t>:</w:t>
      </w:r>
      <w:r>
        <w:rPr>
          <w:rFonts w:ascii="Calibri" w:hAnsi="Calibri"/>
          <w:bCs/>
        </w:rPr>
        <w:t xml:space="preserve"> Targeted support for children with moderate levels of vulnerability.</w:t>
      </w:r>
    </w:p>
    <w:p w14:paraId="576FBFBD" w14:textId="4704DB3D" w:rsidR="002F3134" w:rsidRDefault="002F3134" w:rsidP="002F3134">
      <w:pPr>
        <w:jc w:val="both"/>
        <w:rPr>
          <w:rFonts w:ascii="Calibri" w:hAnsi="Calibri"/>
          <w:bCs/>
        </w:rPr>
      </w:pPr>
      <w:r w:rsidRPr="002F4248">
        <w:rPr>
          <w:rFonts w:ascii="Calibri" w:hAnsi="Calibri"/>
          <w:bCs/>
        </w:rPr>
        <w:t>If the review indicates continuing unresolved difficulties, after consulting with parents, specialist services will be called upon for advice in developing a new IEP. When external support services are brought in, this indicates that the child m</w:t>
      </w:r>
      <w:r>
        <w:rPr>
          <w:rFonts w:ascii="Calibri" w:hAnsi="Calibri"/>
          <w:bCs/>
        </w:rPr>
        <w:t>oves to transition plus 2.</w:t>
      </w:r>
    </w:p>
    <w:p w14:paraId="751B97D0" w14:textId="77777777" w:rsidR="002F3134" w:rsidRPr="002F4248" w:rsidRDefault="002F3134" w:rsidP="002F3134">
      <w:pPr>
        <w:jc w:val="both"/>
        <w:rPr>
          <w:rFonts w:ascii="Calibri" w:hAnsi="Calibri"/>
          <w:bCs/>
        </w:rPr>
      </w:pPr>
      <w:r>
        <w:rPr>
          <w:rFonts w:ascii="Calibri" w:hAnsi="Calibri"/>
          <w:bCs/>
        </w:rPr>
        <w:t xml:space="preserve">Transition plus 3: </w:t>
      </w:r>
    </w:p>
    <w:p w14:paraId="5C6CAF7A" w14:textId="7022C55B" w:rsidR="002F3134" w:rsidRPr="002F4248" w:rsidRDefault="002F3134" w:rsidP="002F3134">
      <w:pPr>
        <w:jc w:val="both"/>
        <w:rPr>
          <w:rFonts w:ascii="Calibri" w:hAnsi="Calibri"/>
          <w:bCs/>
        </w:rPr>
      </w:pPr>
      <w:r>
        <w:rPr>
          <w:rFonts w:ascii="Calibri" w:hAnsi="Calibri"/>
          <w:bCs/>
        </w:rPr>
        <w:t>If help given through transition p</w:t>
      </w:r>
      <w:r w:rsidRPr="002F4248">
        <w:rPr>
          <w:rFonts w:ascii="Calibri" w:hAnsi="Calibri"/>
          <w:bCs/>
        </w:rPr>
        <w:t>lus</w:t>
      </w:r>
      <w:r>
        <w:rPr>
          <w:rFonts w:ascii="Calibri" w:hAnsi="Calibri"/>
          <w:bCs/>
        </w:rPr>
        <w:t xml:space="preserve"> 2</w:t>
      </w:r>
      <w:r w:rsidRPr="002F4248">
        <w:rPr>
          <w:rFonts w:ascii="Calibri" w:hAnsi="Calibri"/>
          <w:bCs/>
        </w:rPr>
        <w:t xml:space="preserve"> is not sufficiently effective to enable a child to progress satisfactorily, in conjunction with parents we take advice from </w:t>
      </w:r>
      <w:r>
        <w:rPr>
          <w:rFonts w:ascii="Calibri" w:hAnsi="Calibri"/>
          <w:bCs/>
        </w:rPr>
        <w:t>the Early years Inclusion</w:t>
      </w:r>
      <w:r w:rsidRPr="002F4248">
        <w:rPr>
          <w:rFonts w:ascii="Calibri" w:hAnsi="Calibri"/>
          <w:bCs/>
        </w:rPr>
        <w:t xml:space="preserve"> Team with regard to a formal assessment and procedures relating to the possibility of a child having a Stat</w:t>
      </w:r>
      <w:r>
        <w:rPr>
          <w:rFonts w:ascii="Calibri" w:hAnsi="Calibri"/>
          <w:bCs/>
        </w:rPr>
        <w:t>utory Education Health and Care Ass</w:t>
      </w:r>
      <w:r w:rsidRPr="002F4248">
        <w:rPr>
          <w:rFonts w:ascii="Calibri" w:hAnsi="Calibri"/>
          <w:bCs/>
        </w:rPr>
        <w:t>e</w:t>
      </w:r>
      <w:r>
        <w:rPr>
          <w:rFonts w:ascii="Calibri" w:hAnsi="Calibri"/>
          <w:bCs/>
        </w:rPr>
        <w:t>ssment</w:t>
      </w:r>
      <w:r w:rsidRPr="002F4248">
        <w:rPr>
          <w:rFonts w:ascii="Calibri" w:hAnsi="Calibri"/>
          <w:bCs/>
        </w:rPr>
        <w:t>.</w:t>
      </w:r>
    </w:p>
    <w:p w14:paraId="5094C20C" w14:textId="77777777" w:rsidR="002F3134" w:rsidRPr="005144D0" w:rsidRDefault="002F3134" w:rsidP="002F3134">
      <w:pPr>
        <w:jc w:val="both"/>
        <w:rPr>
          <w:rFonts w:ascii="Calibri" w:hAnsi="Calibri"/>
          <w:bCs/>
        </w:rPr>
      </w:pPr>
      <w:r w:rsidRPr="005144D0">
        <w:rPr>
          <w:rFonts w:ascii="Calibri" w:hAnsi="Calibri"/>
          <w:bCs/>
        </w:rPr>
        <w:t>We plan our Early Years Curriculum (with access to the Foundation Stage), to include children with SEN as follows:</w:t>
      </w:r>
    </w:p>
    <w:p w14:paraId="75E53853" w14:textId="77777777" w:rsidR="002F3134" w:rsidRPr="005144D0" w:rsidRDefault="002F3134" w:rsidP="002F3134">
      <w:pPr>
        <w:jc w:val="both"/>
        <w:rPr>
          <w:rFonts w:ascii="Calibri" w:hAnsi="Calibri"/>
          <w:bCs/>
        </w:rPr>
      </w:pPr>
      <w:r w:rsidRPr="005144D0">
        <w:rPr>
          <w:rFonts w:ascii="Calibri" w:hAnsi="Calibri"/>
          <w:bCs/>
        </w:rPr>
        <w:t>•</w:t>
      </w:r>
      <w:r w:rsidRPr="005144D0">
        <w:rPr>
          <w:rFonts w:ascii="Calibri" w:hAnsi="Calibri"/>
          <w:bCs/>
        </w:rPr>
        <w:tab/>
        <w:t>We plan differentiated learning targets.</w:t>
      </w:r>
    </w:p>
    <w:p w14:paraId="491EACB6" w14:textId="64DC60B9" w:rsidR="002F3134" w:rsidRPr="005144D0" w:rsidRDefault="002F3134" w:rsidP="00BA4652">
      <w:pPr>
        <w:ind w:left="709" w:hanging="709"/>
        <w:jc w:val="both"/>
        <w:rPr>
          <w:rFonts w:ascii="Calibri" w:hAnsi="Calibri"/>
          <w:bCs/>
        </w:rPr>
      </w:pPr>
      <w:r w:rsidRPr="005144D0">
        <w:rPr>
          <w:rFonts w:ascii="Calibri" w:hAnsi="Calibri"/>
          <w:bCs/>
        </w:rPr>
        <w:t>•</w:t>
      </w:r>
      <w:r w:rsidRPr="005144D0">
        <w:rPr>
          <w:rFonts w:ascii="Calibri" w:hAnsi="Calibri"/>
          <w:bCs/>
        </w:rPr>
        <w:tab/>
        <w:t>We change our teaching styles to deliver learning activities to children with different individual needs.</w:t>
      </w:r>
    </w:p>
    <w:p w14:paraId="38D495F6" w14:textId="77777777" w:rsidR="002F3134" w:rsidRPr="005144D0" w:rsidRDefault="002F3134" w:rsidP="002F3134">
      <w:pPr>
        <w:jc w:val="both"/>
        <w:rPr>
          <w:rFonts w:ascii="Calibri" w:hAnsi="Calibri"/>
          <w:bCs/>
        </w:rPr>
      </w:pPr>
      <w:r w:rsidRPr="005144D0">
        <w:rPr>
          <w:rFonts w:ascii="Calibri" w:hAnsi="Calibri"/>
          <w:bCs/>
        </w:rPr>
        <w:t xml:space="preserve">Our learning environment provides the following opportunities for all children to be included in the setting as a whole:  </w:t>
      </w:r>
    </w:p>
    <w:p w14:paraId="4E89E205" w14:textId="77777777" w:rsidR="002F3134" w:rsidRPr="005144D0" w:rsidRDefault="002F3134" w:rsidP="002F3134">
      <w:pPr>
        <w:ind w:left="709" w:hanging="709"/>
        <w:jc w:val="both"/>
        <w:rPr>
          <w:rFonts w:ascii="Calibri" w:hAnsi="Calibri"/>
          <w:bCs/>
        </w:rPr>
      </w:pPr>
      <w:r w:rsidRPr="005144D0">
        <w:rPr>
          <w:rFonts w:ascii="Calibri" w:hAnsi="Calibri"/>
          <w:bCs/>
        </w:rPr>
        <w:t>•</w:t>
      </w:r>
      <w:r w:rsidRPr="005144D0">
        <w:rPr>
          <w:rFonts w:ascii="Calibri" w:hAnsi="Calibri"/>
          <w:bCs/>
        </w:rPr>
        <w:tab/>
        <w:t>We make appropriate changes to the layout of the room for children with additional needs as and when appropriate e.g. movement of furniture or apparatus.</w:t>
      </w:r>
    </w:p>
    <w:p w14:paraId="0B419F2B" w14:textId="61C9DC4B" w:rsidR="002F3134" w:rsidRPr="00BA4652" w:rsidRDefault="002F3134" w:rsidP="00BA4652">
      <w:pPr>
        <w:ind w:left="709" w:hanging="709"/>
        <w:jc w:val="both"/>
        <w:rPr>
          <w:rFonts w:ascii="Calibri" w:hAnsi="Calibri"/>
          <w:bCs/>
        </w:rPr>
      </w:pPr>
      <w:r w:rsidRPr="005144D0">
        <w:rPr>
          <w:rFonts w:ascii="Calibri" w:hAnsi="Calibri"/>
          <w:bCs/>
        </w:rPr>
        <w:t>•</w:t>
      </w:r>
      <w:r w:rsidRPr="005144D0">
        <w:rPr>
          <w:rFonts w:ascii="Calibri" w:hAnsi="Calibri"/>
          <w:bCs/>
        </w:rPr>
        <w:tab/>
        <w:t>One to one support would be given to children with additional needs to ensure that they could be included in all play activities.</w:t>
      </w:r>
    </w:p>
    <w:p w14:paraId="6F83E732" w14:textId="4A350EF6" w:rsidR="002F3134" w:rsidRPr="002F4248" w:rsidRDefault="002F3134" w:rsidP="002F3134">
      <w:pPr>
        <w:ind w:left="709" w:hanging="709"/>
        <w:jc w:val="both"/>
        <w:rPr>
          <w:rFonts w:ascii="Calibri" w:hAnsi="Calibri"/>
          <w:bCs/>
        </w:rPr>
      </w:pPr>
      <w:r>
        <w:rPr>
          <w:rFonts w:ascii="Calibri" w:hAnsi="Calibri"/>
          <w:bCs/>
        </w:rPr>
        <w:t xml:space="preserve"> </w:t>
      </w:r>
      <w:r w:rsidRPr="002F4248">
        <w:rPr>
          <w:rFonts w:ascii="Calibri" w:hAnsi="Calibri"/>
          <w:bCs/>
        </w:rPr>
        <w:t>We monitor and evaluate our SEN</w:t>
      </w:r>
      <w:r w:rsidR="00BF27E7">
        <w:rPr>
          <w:rFonts w:ascii="Calibri" w:hAnsi="Calibri"/>
          <w:bCs/>
        </w:rPr>
        <w:t>D</w:t>
      </w:r>
      <w:r w:rsidRPr="002F4248">
        <w:rPr>
          <w:rFonts w:ascii="Calibri" w:hAnsi="Calibri"/>
          <w:bCs/>
        </w:rPr>
        <w:t xml:space="preserve"> policy as follows:</w:t>
      </w:r>
    </w:p>
    <w:p w14:paraId="431A46F7" w14:textId="58F67965" w:rsidR="002F3134" w:rsidRDefault="002F3134" w:rsidP="00BA4652">
      <w:pPr>
        <w:ind w:left="709" w:hanging="709"/>
        <w:jc w:val="both"/>
        <w:rPr>
          <w:rFonts w:ascii="Calibri" w:hAnsi="Calibri"/>
          <w:bCs/>
        </w:rPr>
      </w:pPr>
      <w:r w:rsidRPr="002F4248">
        <w:rPr>
          <w:rFonts w:ascii="Calibri" w:hAnsi="Calibri"/>
          <w:bCs/>
        </w:rPr>
        <w:t>•</w:t>
      </w:r>
      <w:r w:rsidRPr="002F4248">
        <w:rPr>
          <w:rFonts w:ascii="Calibri" w:hAnsi="Calibri"/>
          <w:bCs/>
        </w:rPr>
        <w:tab/>
        <w:t>Our SEN</w:t>
      </w:r>
      <w:r w:rsidR="00BF27E7">
        <w:rPr>
          <w:rFonts w:ascii="Calibri" w:hAnsi="Calibri"/>
          <w:bCs/>
        </w:rPr>
        <w:t xml:space="preserve">D </w:t>
      </w:r>
      <w:r w:rsidRPr="002F4248">
        <w:rPr>
          <w:rFonts w:ascii="Calibri" w:hAnsi="Calibri"/>
          <w:bCs/>
        </w:rPr>
        <w:t xml:space="preserve">policy and practice will be monitored and evaluated annually. </w:t>
      </w:r>
    </w:p>
    <w:p w14:paraId="62214965" w14:textId="228101F6" w:rsidR="002F3134" w:rsidRPr="002F4248" w:rsidRDefault="002F3134" w:rsidP="002F3134">
      <w:pPr>
        <w:ind w:left="709" w:hanging="709"/>
        <w:jc w:val="both"/>
        <w:rPr>
          <w:rFonts w:ascii="Calibri" w:hAnsi="Calibri"/>
          <w:bCs/>
        </w:rPr>
      </w:pPr>
      <w:r w:rsidRPr="002F4248">
        <w:rPr>
          <w:rFonts w:ascii="Calibri" w:hAnsi="Calibri"/>
          <w:bCs/>
        </w:rPr>
        <w:t>Complaints about our SEN</w:t>
      </w:r>
      <w:r w:rsidR="00BF27E7">
        <w:rPr>
          <w:rFonts w:ascii="Calibri" w:hAnsi="Calibri"/>
          <w:bCs/>
        </w:rPr>
        <w:t>D</w:t>
      </w:r>
      <w:r w:rsidRPr="002F4248">
        <w:rPr>
          <w:rFonts w:ascii="Calibri" w:hAnsi="Calibri"/>
          <w:bCs/>
        </w:rPr>
        <w:t xml:space="preserve"> provision are dealt with as follows:</w:t>
      </w:r>
    </w:p>
    <w:p w14:paraId="32099576"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 xml:space="preserve">Parents can talk to a member of staff about their concerns or complaints, who will talk to Sandra Morahan (Lead practitioner). </w:t>
      </w:r>
    </w:p>
    <w:p w14:paraId="34B7ADAE" w14:textId="77777777" w:rsidR="002F3134" w:rsidRPr="002F4248" w:rsidRDefault="002F3134" w:rsidP="002F3134">
      <w:pPr>
        <w:ind w:left="709" w:hanging="709"/>
        <w:jc w:val="both"/>
        <w:rPr>
          <w:rFonts w:ascii="Calibri" w:hAnsi="Calibri"/>
          <w:bCs/>
        </w:rPr>
      </w:pPr>
      <w:r w:rsidRPr="002F4248">
        <w:rPr>
          <w:rFonts w:ascii="Calibri" w:hAnsi="Calibri"/>
          <w:bCs/>
        </w:rPr>
        <w:t>•</w:t>
      </w:r>
      <w:r w:rsidRPr="002F4248">
        <w:rPr>
          <w:rFonts w:ascii="Calibri" w:hAnsi="Calibri"/>
          <w:bCs/>
        </w:rPr>
        <w:tab/>
        <w:t xml:space="preserve">If difficulties cannot be resolved then the chairman of the committee will intercede. If the matter is still </w:t>
      </w:r>
      <w:r w:rsidRPr="002F4248">
        <w:rPr>
          <w:rFonts w:ascii="Calibri" w:hAnsi="Calibri"/>
          <w:bCs/>
        </w:rPr>
        <w:lastRenderedPageBreak/>
        <w:t>proving contentious, then a full committee meeting can be called.</w:t>
      </w:r>
    </w:p>
    <w:p w14:paraId="058EAF93" w14:textId="77777777" w:rsidR="002F3134" w:rsidRPr="002F4248" w:rsidRDefault="002F3134" w:rsidP="002F3134">
      <w:pPr>
        <w:jc w:val="both"/>
        <w:rPr>
          <w:rFonts w:ascii="Calibri" w:hAnsi="Calibri"/>
          <w:bCs/>
        </w:rPr>
      </w:pPr>
      <w:r w:rsidRPr="002F4248">
        <w:rPr>
          <w:rFonts w:ascii="Calibri" w:hAnsi="Calibri"/>
          <w:bCs/>
        </w:rPr>
        <w:t>•</w:t>
      </w:r>
      <w:r w:rsidRPr="002F4248">
        <w:rPr>
          <w:rFonts w:ascii="Calibri" w:hAnsi="Calibri"/>
          <w:bCs/>
        </w:rPr>
        <w:tab/>
        <w:t>Each conversation or meeting is documented in a folder, which deal</w:t>
      </w:r>
      <w:r>
        <w:rPr>
          <w:rFonts w:ascii="Calibri" w:hAnsi="Calibri"/>
          <w:bCs/>
        </w:rPr>
        <w:t>s with concerns and complaints.</w:t>
      </w:r>
    </w:p>
    <w:p w14:paraId="65548EE1" w14:textId="679CC9BB" w:rsidR="002F3134" w:rsidRPr="002F4248" w:rsidRDefault="002F3134" w:rsidP="002F3134">
      <w:pPr>
        <w:jc w:val="both"/>
        <w:rPr>
          <w:rFonts w:ascii="Calibri" w:hAnsi="Calibri"/>
          <w:bCs/>
        </w:rPr>
      </w:pPr>
      <w:r w:rsidRPr="002F4248">
        <w:rPr>
          <w:rFonts w:ascii="Calibri" w:hAnsi="Calibri"/>
          <w:bCs/>
        </w:rPr>
        <w:t>•</w:t>
      </w:r>
      <w:r w:rsidRPr="002F4248">
        <w:rPr>
          <w:rFonts w:ascii="Calibri" w:hAnsi="Calibri"/>
          <w:bCs/>
        </w:rPr>
        <w:tab/>
        <w:t>OFSTED will be informed of the complaint and logged accordingly.</w:t>
      </w:r>
    </w:p>
    <w:p w14:paraId="77FA4505" w14:textId="59F31D02" w:rsidR="002F3134" w:rsidRPr="002F4248" w:rsidRDefault="002F3134" w:rsidP="002F3134">
      <w:pPr>
        <w:jc w:val="both"/>
        <w:rPr>
          <w:rFonts w:ascii="Calibri" w:hAnsi="Calibri"/>
          <w:bCs/>
        </w:rPr>
      </w:pPr>
      <w:r w:rsidRPr="002F4248">
        <w:rPr>
          <w:rFonts w:ascii="Calibri" w:hAnsi="Calibri"/>
          <w:bCs/>
        </w:rPr>
        <w:t>SEN</w:t>
      </w:r>
      <w:r w:rsidR="00BF27E7">
        <w:rPr>
          <w:rFonts w:ascii="Calibri" w:hAnsi="Calibri"/>
          <w:bCs/>
        </w:rPr>
        <w:t>D</w:t>
      </w:r>
      <w:r w:rsidRPr="002F4248">
        <w:rPr>
          <w:rFonts w:ascii="Calibri" w:hAnsi="Calibri"/>
          <w:bCs/>
        </w:rPr>
        <w:t xml:space="preserve"> Training:</w:t>
      </w:r>
    </w:p>
    <w:p w14:paraId="6DFA732E" w14:textId="5485E335" w:rsidR="002F3134" w:rsidRPr="002F4248" w:rsidRDefault="00604D82" w:rsidP="002F3134">
      <w:pPr>
        <w:jc w:val="both"/>
        <w:rPr>
          <w:rFonts w:ascii="Calibri" w:hAnsi="Calibri"/>
          <w:bCs/>
        </w:rPr>
      </w:pPr>
      <w:r>
        <w:rPr>
          <w:rFonts w:ascii="Calibri" w:hAnsi="Calibri"/>
          <w:bCs/>
        </w:rPr>
        <w:t>Gareth Hawcroft</w:t>
      </w:r>
      <w:r w:rsidR="00A64123">
        <w:rPr>
          <w:rFonts w:ascii="Calibri" w:hAnsi="Calibri"/>
          <w:bCs/>
        </w:rPr>
        <w:t xml:space="preserve"> will continually update his professional development with regard to </w:t>
      </w:r>
      <w:r w:rsidR="002F3134" w:rsidRPr="002F4248">
        <w:rPr>
          <w:rFonts w:ascii="Calibri" w:hAnsi="Calibri"/>
          <w:bCs/>
        </w:rPr>
        <w:t xml:space="preserve"> </w:t>
      </w:r>
      <w:r w:rsidR="00D2691B">
        <w:rPr>
          <w:rFonts w:ascii="Calibri" w:hAnsi="Calibri"/>
          <w:bCs/>
        </w:rPr>
        <w:t xml:space="preserve">his </w:t>
      </w:r>
      <w:r w:rsidR="002F3134" w:rsidRPr="002F4248">
        <w:rPr>
          <w:rFonts w:ascii="Calibri" w:hAnsi="Calibri"/>
          <w:bCs/>
        </w:rPr>
        <w:t xml:space="preserve">SENCO </w:t>
      </w:r>
      <w:r w:rsidR="00D2691B">
        <w:rPr>
          <w:rFonts w:ascii="Calibri" w:hAnsi="Calibri"/>
          <w:bCs/>
        </w:rPr>
        <w:t xml:space="preserve">status and ensure that he is </w:t>
      </w:r>
      <w:r w:rsidR="002F3134" w:rsidRPr="002F4248">
        <w:rPr>
          <w:rFonts w:ascii="Calibri" w:hAnsi="Calibri"/>
          <w:bCs/>
        </w:rPr>
        <w:t xml:space="preserve">updated </w:t>
      </w:r>
      <w:r w:rsidR="00817D90">
        <w:rPr>
          <w:rFonts w:ascii="Calibri" w:hAnsi="Calibri"/>
          <w:bCs/>
        </w:rPr>
        <w:t>with</w:t>
      </w:r>
      <w:r w:rsidR="002F3134" w:rsidRPr="002F4248">
        <w:rPr>
          <w:rFonts w:ascii="Calibri" w:hAnsi="Calibri"/>
          <w:bCs/>
        </w:rPr>
        <w:t xml:space="preserve"> the current procedure and legislation.</w:t>
      </w:r>
    </w:p>
    <w:p w14:paraId="3C21A10D" w14:textId="77777777" w:rsidR="002F3134" w:rsidRPr="005144D0" w:rsidRDefault="002F3134" w:rsidP="002F3134">
      <w:pPr>
        <w:jc w:val="both"/>
        <w:rPr>
          <w:rFonts w:ascii="Calibri" w:hAnsi="Calibri"/>
          <w:bCs/>
        </w:rPr>
      </w:pPr>
      <w:r w:rsidRPr="005144D0">
        <w:rPr>
          <w:rFonts w:ascii="Calibri" w:hAnsi="Calibri"/>
          <w:bCs/>
        </w:rPr>
        <w:t>Partnership with Parents:</w:t>
      </w:r>
    </w:p>
    <w:p w14:paraId="47EA0F32" w14:textId="3DFA56A1" w:rsidR="002F3134" w:rsidRPr="002F4248" w:rsidRDefault="002F3134" w:rsidP="002F3134">
      <w:pPr>
        <w:jc w:val="both"/>
        <w:rPr>
          <w:rFonts w:ascii="Calibri" w:hAnsi="Calibri"/>
          <w:bCs/>
        </w:rPr>
      </w:pPr>
      <w:r w:rsidRPr="005144D0">
        <w:rPr>
          <w:rFonts w:ascii="Calibri" w:hAnsi="Calibri"/>
          <w:bCs/>
        </w:rPr>
        <w:t xml:space="preserve">We place great importance on developing relationships with our parents and regard them as partners in their child’s learning. If we feel their child is having difficulties, we will discuss this with them, and gain their agreement before we involve any outside professional advice. Our aim is to include parents in any decision making in relation to the educational provision and arrangements to meet the child’s individual needs, and keep them informed about their child’s progress. </w:t>
      </w:r>
    </w:p>
    <w:p w14:paraId="7955CDB3" w14:textId="77777777" w:rsidR="002F3134" w:rsidRPr="002F4248" w:rsidRDefault="002F3134" w:rsidP="002F3134">
      <w:pPr>
        <w:jc w:val="both"/>
        <w:rPr>
          <w:rFonts w:ascii="Calibri" w:hAnsi="Calibri"/>
          <w:bCs/>
        </w:rPr>
      </w:pPr>
      <w:r w:rsidRPr="002F4248">
        <w:rPr>
          <w:rFonts w:ascii="Calibri" w:hAnsi="Calibri"/>
          <w:bCs/>
        </w:rPr>
        <w:t>Links with other early years settings:</w:t>
      </w:r>
    </w:p>
    <w:p w14:paraId="6BC13261" w14:textId="5881FEF6" w:rsidR="002F3134" w:rsidRPr="002F4248" w:rsidRDefault="00817D90" w:rsidP="002F3134">
      <w:pPr>
        <w:jc w:val="both"/>
        <w:rPr>
          <w:rFonts w:ascii="Calibri" w:hAnsi="Calibri"/>
          <w:bCs/>
        </w:rPr>
      </w:pPr>
      <w:r>
        <w:rPr>
          <w:rFonts w:ascii="Calibri" w:hAnsi="Calibri"/>
          <w:bCs/>
        </w:rPr>
        <w:t>Gareth Hawcroft</w:t>
      </w:r>
      <w:r w:rsidR="002F3134" w:rsidRPr="002F4248">
        <w:rPr>
          <w:rFonts w:ascii="Calibri" w:hAnsi="Calibri"/>
          <w:bCs/>
        </w:rPr>
        <w:t xml:space="preserve"> maintains a link with the SENCO of St Paul’s Roman Catholic Primary. </w:t>
      </w:r>
    </w:p>
    <w:p w14:paraId="6DB691DF" w14:textId="75797D26" w:rsidR="002F3134" w:rsidRPr="00EC6C1F" w:rsidRDefault="002F3134" w:rsidP="002F3134">
      <w:pPr>
        <w:jc w:val="both"/>
        <w:rPr>
          <w:rFonts w:ascii="Calibri" w:hAnsi="Calibri"/>
        </w:rPr>
      </w:pPr>
      <w:r w:rsidRPr="002F4248">
        <w:rPr>
          <w:rFonts w:ascii="Calibri" w:hAnsi="Calibri"/>
          <w:bCs/>
        </w:rPr>
        <w:t xml:space="preserve">Should a child with a Special Educational Need </w:t>
      </w:r>
      <w:r>
        <w:rPr>
          <w:rFonts w:ascii="Calibri" w:hAnsi="Calibri"/>
          <w:bCs/>
        </w:rPr>
        <w:t xml:space="preserve">or Disabilities </w:t>
      </w:r>
      <w:r w:rsidRPr="002F4248">
        <w:rPr>
          <w:rFonts w:ascii="Calibri" w:hAnsi="Calibri"/>
          <w:bCs/>
        </w:rPr>
        <w:t xml:space="preserve">transfer to any other primary school </w:t>
      </w:r>
      <w:r w:rsidR="00817D90">
        <w:rPr>
          <w:rFonts w:ascii="Calibri" w:hAnsi="Calibri"/>
          <w:bCs/>
        </w:rPr>
        <w:t>Gareth</w:t>
      </w:r>
      <w:r>
        <w:rPr>
          <w:rFonts w:ascii="Calibri" w:hAnsi="Calibri"/>
          <w:bCs/>
        </w:rPr>
        <w:t xml:space="preserve"> </w:t>
      </w:r>
      <w:r w:rsidR="00817D90">
        <w:rPr>
          <w:rFonts w:ascii="Calibri" w:hAnsi="Calibri"/>
          <w:bCs/>
        </w:rPr>
        <w:t>will</w:t>
      </w:r>
      <w:r w:rsidRPr="002F4248">
        <w:rPr>
          <w:rFonts w:ascii="Calibri" w:hAnsi="Calibri"/>
          <w:bCs/>
        </w:rPr>
        <w:t xml:space="preserve"> liaise with the SENCO of that school, with the parent</w:t>
      </w:r>
      <w:r>
        <w:rPr>
          <w:rFonts w:ascii="Calibri" w:hAnsi="Calibri"/>
          <w:bCs/>
        </w:rPr>
        <w:t>’</w:t>
      </w:r>
      <w:r w:rsidRPr="002F4248">
        <w:rPr>
          <w:rFonts w:ascii="Calibri" w:hAnsi="Calibri"/>
          <w:bCs/>
        </w:rPr>
        <w:t xml:space="preserve">s consent, to enable a smooth transition.  </w:t>
      </w:r>
    </w:p>
    <w:p w14:paraId="5C923506" w14:textId="6D999643" w:rsidR="00BF27E7" w:rsidRDefault="00BF27E7" w:rsidP="002F3134">
      <w:r>
        <w:t>Reference:</w:t>
      </w:r>
    </w:p>
    <w:p w14:paraId="5D7941B2" w14:textId="0718C6E0" w:rsidR="00BF27E7" w:rsidRDefault="00BF27E7" w:rsidP="002F3134">
      <w:r w:rsidRPr="00BF27E7">
        <w:t>SEND code of practice: 0 to 25 years</w:t>
      </w:r>
    </w:p>
    <w:p w14:paraId="100701BD" w14:textId="0D2B9ED6" w:rsidR="002F3134" w:rsidRDefault="00BF27E7" w:rsidP="002F3134">
      <w:r w:rsidRPr="00BF27E7">
        <w:t>https://www.gov.uk/government/publications/send-code-of-practice-0-to-25</w:t>
      </w:r>
    </w:p>
    <w:tbl>
      <w:tblPr>
        <w:tblW w:w="0" w:type="auto"/>
        <w:tblInd w:w="108" w:type="dxa"/>
        <w:tblLayout w:type="fixed"/>
        <w:tblLook w:val="0000" w:firstRow="0" w:lastRow="0" w:firstColumn="0" w:lastColumn="0" w:noHBand="0" w:noVBand="0"/>
      </w:tblPr>
      <w:tblGrid>
        <w:gridCol w:w="4361"/>
        <w:gridCol w:w="5103"/>
      </w:tblGrid>
      <w:tr w:rsidR="002F3134" w:rsidRPr="00FB189F" w14:paraId="11CEF3BB" w14:textId="77777777" w:rsidTr="00A87C75">
        <w:tc>
          <w:tcPr>
            <w:tcW w:w="9464" w:type="dxa"/>
            <w:gridSpan w:val="2"/>
            <w:tcBorders>
              <w:bottom w:val="single" w:sz="4" w:space="0" w:color="000000"/>
            </w:tcBorders>
            <w:vAlign w:val="center"/>
          </w:tcPr>
          <w:p w14:paraId="1A0BBC0D" w14:textId="77777777" w:rsidR="002F3134" w:rsidRDefault="002F3134" w:rsidP="00A87C75"/>
          <w:p w14:paraId="0037FBBC" w14:textId="77777777" w:rsidR="00BF27E7" w:rsidRDefault="00BF27E7" w:rsidP="00A87C75"/>
          <w:p w14:paraId="77DA6E86" w14:textId="4F3A0754" w:rsidR="00BF27E7" w:rsidRPr="00FB189F" w:rsidRDefault="00BF27E7" w:rsidP="00A87C75"/>
        </w:tc>
      </w:tr>
      <w:tr w:rsidR="002F3134" w:rsidRPr="00FB189F" w14:paraId="616F0724" w14:textId="77777777" w:rsidTr="00A87C75">
        <w:trPr>
          <w:trHeight w:hRule="exact" w:val="580"/>
        </w:trPr>
        <w:tc>
          <w:tcPr>
            <w:tcW w:w="4361" w:type="dxa"/>
            <w:tcBorders>
              <w:top w:val="single" w:sz="4" w:space="0" w:color="000000"/>
              <w:left w:val="single" w:sz="4" w:space="0" w:color="000000"/>
              <w:bottom w:val="single" w:sz="4" w:space="0" w:color="000000"/>
              <w:right w:val="single" w:sz="4" w:space="0" w:color="000000"/>
            </w:tcBorders>
            <w:vAlign w:val="center"/>
          </w:tcPr>
          <w:p w14:paraId="4B6919E2" w14:textId="77777777" w:rsidR="002F3134" w:rsidRPr="00FB189F" w:rsidRDefault="002F3134" w:rsidP="00A87C75">
            <w:pPr>
              <w:snapToGrid w:val="0"/>
            </w:pPr>
            <w:r>
              <w:t>Approval by</w:t>
            </w:r>
            <w:r w:rsidRPr="00CE6829">
              <w:t xml:space="preserve"> the Management Committee</w:t>
            </w:r>
            <w:r>
              <w:t>:</w:t>
            </w:r>
          </w:p>
        </w:tc>
        <w:tc>
          <w:tcPr>
            <w:tcW w:w="5103" w:type="dxa"/>
            <w:tcBorders>
              <w:top w:val="single" w:sz="4" w:space="0" w:color="000000"/>
              <w:left w:val="single" w:sz="4" w:space="0" w:color="000000"/>
              <w:bottom w:val="single" w:sz="4" w:space="0" w:color="000000"/>
              <w:right w:val="single" w:sz="4" w:space="0" w:color="000000"/>
            </w:tcBorders>
            <w:vAlign w:val="center"/>
          </w:tcPr>
          <w:p w14:paraId="1A12E1D9" w14:textId="77777777" w:rsidR="002F3134" w:rsidRPr="00FB189F" w:rsidRDefault="002F3134" w:rsidP="00A87C75"/>
        </w:tc>
      </w:tr>
      <w:tr w:rsidR="002F3134" w:rsidRPr="00FB189F" w14:paraId="620D4E7A" w14:textId="77777777" w:rsidTr="00A87C75">
        <w:trPr>
          <w:trHeight w:hRule="exact" w:val="567"/>
        </w:trPr>
        <w:tc>
          <w:tcPr>
            <w:tcW w:w="4361" w:type="dxa"/>
            <w:tcBorders>
              <w:top w:val="single" w:sz="4" w:space="0" w:color="000000"/>
              <w:left w:val="single" w:sz="4" w:space="0" w:color="000000"/>
              <w:bottom w:val="single" w:sz="4" w:space="0" w:color="000000"/>
              <w:right w:val="single" w:sz="4" w:space="0" w:color="000000"/>
            </w:tcBorders>
            <w:vAlign w:val="center"/>
          </w:tcPr>
          <w:p w14:paraId="7B71CA97" w14:textId="77777777" w:rsidR="002F3134" w:rsidRPr="00FB189F" w:rsidRDefault="002F3134" w:rsidP="00A87C75">
            <w:pPr>
              <w:snapToGrid w:val="0"/>
            </w:pPr>
            <w:r>
              <w:t>Signed:</w:t>
            </w:r>
          </w:p>
        </w:tc>
        <w:tc>
          <w:tcPr>
            <w:tcW w:w="5103" w:type="dxa"/>
            <w:tcBorders>
              <w:top w:val="single" w:sz="4" w:space="0" w:color="000000"/>
              <w:left w:val="single" w:sz="4" w:space="0" w:color="000000"/>
              <w:bottom w:val="single" w:sz="4" w:space="0" w:color="000000"/>
              <w:right w:val="single" w:sz="4" w:space="0" w:color="000000"/>
            </w:tcBorders>
            <w:vAlign w:val="center"/>
          </w:tcPr>
          <w:p w14:paraId="5775ECE1" w14:textId="77777777" w:rsidR="002F3134" w:rsidRPr="00FB189F" w:rsidRDefault="002F3134" w:rsidP="00A87C75">
            <w:pPr>
              <w:snapToGrid w:val="0"/>
            </w:pPr>
          </w:p>
        </w:tc>
      </w:tr>
      <w:tr w:rsidR="002F3134" w:rsidRPr="00FB189F" w14:paraId="2D9B21ED" w14:textId="77777777" w:rsidTr="00A87C75">
        <w:trPr>
          <w:trHeight w:hRule="exact" w:val="567"/>
        </w:trPr>
        <w:tc>
          <w:tcPr>
            <w:tcW w:w="4361" w:type="dxa"/>
            <w:tcBorders>
              <w:top w:val="single" w:sz="4" w:space="0" w:color="000000"/>
              <w:left w:val="single" w:sz="4" w:space="0" w:color="000000"/>
              <w:bottom w:val="single" w:sz="4" w:space="0" w:color="000000"/>
              <w:right w:val="single" w:sz="4" w:space="0" w:color="000000"/>
            </w:tcBorders>
            <w:vAlign w:val="center"/>
          </w:tcPr>
          <w:p w14:paraId="338876E3" w14:textId="77777777" w:rsidR="002F3134" w:rsidRPr="00FB189F" w:rsidRDefault="002F3134" w:rsidP="00A87C75">
            <w:pPr>
              <w:snapToGrid w:val="0"/>
            </w:pPr>
            <w:r>
              <w:t>Chair:</w:t>
            </w:r>
          </w:p>
        </w:tc>
        <w:tc>
          <w:tcPr>
            <w:tcW w:w="5103" w:type="dxa"/>
            <w:tcBorders>
              <w:top w:val="single" w:sz="4" w:space="0" w:color="000000"/>
              <w:left w:val="single" w:sz="4" w:space="0" w:color="000000"/>
              <w:bottom w:val="single" w:sz="4" w:space="0" w:color="000000"/>
              <w:right w:val="single" w:sz="4" w:space="0" w:color="000000"/>
            </w:tcBorders>
            <w:vAlign w:val="center"/>
          </w:tcPr>
          <w:p w14:paraId="1545B0C5" w14:textId="77777777" w:rsidR="002F3134" w:rsidRPr="00FB189F" w:rsidRDefault="002F3134" w:rsidP="00A87C75">
            <w:pPr>
              <w:snapToGrid w:val="0"/>
            </w:pPr>
          </w:p>
        </w:tc>
      </w:tr>
      <w:tr w:rsidR="002F3134" w:rsidRPr="00FB189F" w14:paraId="1104DD8E" w14:textId="77777777" w:rsidTr="00A87C75">
        <w:trPr>
          <w:trHeight w:hRule="exact" w:val="567"/>
        </w:trPr>
        <w:tc>
          <w:tcPr>
            <w:tcW w:w="4361" w:type="dxa"/>
            <w:tcBorders>
              <w:top w:val="single" w:sz="4" w:space="0" w:color="000000"/>
              <w:left w:val="single" w:sz="4" w:space="0" w:color="000000"/>
              <w:bottom w:val="single" w:sz="4" w:space="0" w:color="000000"/>
              <w:right w:val="single" w:sz="4" w:space="0" w:color="000000"/>
            </w:tcBorders>
            <w:vAlign w:val="center"/>
          </w:tcPr>
          <w:p w14:paraId="337148F4" w14:textId="77777777" w:rsidR="002F3134" w:rsidRPr="00FB189F" w:rsidRDefault="002F3134" w:rsidP="00A87C75">
            <w:pPr>
              <w:snapToGrid w:val="0"/>
            </w:pPr>
            <w:r>
              <w:t>Date:</w:t>
            </w:r>
          </w:p>
        </w:tc>
        <w:tc>
          <w:tcPr>
            <w:tcW w:w="5103" w:type="dxa"/>
            <w:tcBorders>
              <w:top w:val="single" w:sz="4" w:space="0" w:color="000000"/>
              <w:left w:val="single" w:sz="4" w:space="0" w:color="000000"/>
              <w:bottom w:val="single" w:sz="4" w:space="0" w:color="000000"/>
              <w:right w:val="single" w:sz="4" w:space="0" w:color="000000"/>
            </w:tcBorders>
            <w:vAlign w:val="center"/>
          </w:tcPr>
          <w:p w14:paraId="1C0899E6" w14:textId="77777777" w:rsidR="002F3134" w:rsidRPr="00FB189F" w:rsidRDefault="002F3134" w:rsidP="00A87C75">
            <w:pPr>
              <w:snapToGrid w:val="0"/>
            </w:pPr>
          </w:p>
        </w:tc>
      </w:tr>
      <w:tr w:rsidR="002F3134" w:rsidRPr="00FB189F" w14:paraId="1B56ABA7" w14:textId="77777777" w:rsidTr="00A87C75">
        <w:trPr>
          <w:trHeight w:hRule="exact" w:val="970"/>
        </w:trPr>
        <w:tc>
          <w:tcPr>
            <w:tcW w:w="4361" w:type="dxa"/>
            <w:tcBorders>
              <w:top w:val="single" w:sz="4" w:space="0" w:color="000000"/>
              <w:left w:val="single" w:sz="4" w:space="0" w:color="000000"/>
              <w:bottom w:val="single" w:sz="4" w:space="0" w:color="000000"/>
              <w:right w:val="single" w:sz="4" w:space="0" w:color="000000"/>
            </w:tcBorders>
            <w:vAlign w:val="center"/>
          </w:tcPr>
          <w:p w14:paraId="02B451A1" w14:textId="77777777" w:rsidR="002F3134" w:rsidRDefault="002F3134" w:rsidP="00A87C75">
            <w:pPr>
              <w:snapToGrid w:val="0"/>
            </w:pPr>
            <w:r w:rsidRPr="00CE6829">
              <w:t>The next review by the Management Committee will be</w:t>
            </w:r>
            <w:r>
              <w:t>:</w:t>
            </w:r>
          </w:p>
        </w:tc>
        <w:tc>
          <w:tcPr>
            <w:tcW w:w="5103" w:type="dxa"/>
            <w:tcBorders>
              <w:top w:val="single" w:sz="4" w:space="0" w:color="000000"/>
              <w:left w:val="single" w:sz="4" w:space="0" w:color="000000"/>
              <w:bottom w:val="single" w:sz="4" w:space="0" w:color="000000"/>
              <w:right w:val="single" w:sz="4" w:space="0" w:color="000000"/>
            </w:tcBorders>
            <w:vAlign w:val="center"/>
          </w:tcPr>
          <w:p w14:paraId="5AAC3413" w14:textId="20453BEF" w:rsidR="002F3134" w:rsidRPr="00FB189F" w:rsidRDefault="00BF27E7" w:rsidP="00A87C75">
            <w:pPr>
              <w:snapToGrid w:val="0"/>
            </w:pPr>
            <w:r>
              <w:t>Renew Feb 202</w:t>
            </w:r>
            <w:r w:rsidR="00BA4652">
              <w:t>7</w:t>
            </w:r>
          </w:p>
        </w:tc>
      </w:tr>
    </w:tbl>
    <w:p w14:paraId="6703DB9D" w14:textId="77777777" w:rsidR="002F3134" w:rsidRPr="00CE6829" w:rsidRDefault="002F3134" w:rsidP="002F3134"/>
    <w:p w14:paraId="1A0D0DD9" w14:textId="77777777" w:rsidR="002F3134" w:rsidRDefault="002F3134" w:rsidP="002F3134"/>
    <w:p w14:paraId="01D90252" w14:textId="77777777" w:rsidR="0009597E" w:rsidRPr="00730C79" w:rsidRDefault="0009597E" w:rsidP="002F3134"/>
    <w:sectPr w:rsidR="0009597E" w:rsidRPr="00730C79" w:rsidSect="00C71983">
      <w:headerReference w:type="default" r:id="rId9"/>
      <w:type w:val="continuous"/>
      <w:pgSz w:w="11906" w:h="16838"/>
      <w:pgMar w:top="720" w:right="720" w:bottom="720" w:left="720" w:header="57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520E7" w14:textId="77777777" w:rsidR="00733B52" w:rsidRDefault="00733B52" w:rsidP="00793787">
      <w:pPr>
        <w:spacing w:after="0" w:line="240" w:lineRule="auto"/>
      </w:pPr>
      <w:r>
        <w:separator/>
      </w:r>
    </w:p>
  </w:endnote>
  <w:endnote w:type="continuationSeparator" w:id="0">
    <w:p w14:paraId="23D6A4A8" w14:textId="77777777" w:rsidR="00733B52" w:rsidRDefault="00733B52" w:rsidP="00793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horzAnchor="margin" w:tblpXSpec="right" w:tblpY="1"/>
      <w:tblW w:w="5000" w:type="pct"/>
      <w:tblLook w:val="04A0" w:firstRow="1" w:lastRow="0" w:firstColumn="1" w:lastColumn="0" w:noHBand="0" w:noVBand="1"/>
    </w:tblPr>
    <w:tblGrid>
      <w:gridCol w:w="4807"/>
      <w:gridCol w:w="1068"/>
      <w:gridCol w:w="4807"/>
    </w:tblGrid>
    <w:tr w:rsidR="00AA1FE3" w14:paraId="6EC32945" w14:textId="77777777" w:rsidTr="00877D6D">
      <w:trPr>
        <w:trHeight w:val="719"/>
      </w:trPr>
      <w:tc>
        <w:tcPr>
          <w:tcW w:w="2250" w:type="pct"/>
          <w:tcBorders>
            <w:bottom w:val="single" w:sz="4" w:space="0" w:color="00B0F0"/>
          </w:tcBorders>
        </w:tcPr>
        <w:p w14:paraId="025C70AE" w14:textId="77777777" w:rsidR="00AA1FE3" w:rsidRDefault="00AA1FE3" w:rsidP="00877D6D">
          <w:pPr>
            <w:pStyle w:val="Header"/>
            <w:rPr>
              <w:rFonts w:asciiTheme="majorHAnsi" w:eastAsiaTheme="majorEastAsia" w:hAnsiTheme="majorHAnsi" w:cstheme="majorBidi"/>
              <w:b/>
              <w:bCs/>
            </w:rPr>
          </w:pPr>
        </w:p>
      </w:tc>
      <w:tc>
        <w:tcPr>
          <w:tcW w:w="500" w:type="pct"/>
          <w:vMerge w:val="restart"/>
          <w:noWrap/>
          <w:vAlign w:val="center"/>
        </w:tcPr>
        <w:p w14:paraId="2F5B7F74" w14:textId="77777777" w:rsidR="00AA1FE3" w:rsidRPr="00E5615B" w:rsidRDefault="00AA1FE3" w:rsidP="00793787">
          <w:pPr>
            <w:pStyle w:val="NoSpacing"/>
            <w:rPr>
              <w:rFonts w:asciiTheme="majorHAnsi" w:hAnsiTheme="majorHAnsi"/>
            </w:rPr>
          </w:pPr>
          <w:r>
            <w:t xml:space="preserve">    </w:t>
          </w:r>
          <w:r w:rsidR="006E4647">
            <w:fldChar w:fldCharType="begin"/>
          </w:r>
          <w:r w:rsidR="006E4647">
            <w:instrText xml:space="preserve"> PAGE   \* MERGEFORMAT </w:instrText>
          </w:r>
          <w:r w:rsidR="006E4647">
            <w:fldChar w:fldCharType="separate"/>
          </w:r>
          <w:r w:rsidR="00C72BE2">
            <w:rPr>
              <w:noProof/>
            </w:rPr>
            <w:t>2</w:t>
          </w:r>
          <w:r w:rsidR="006E4647">
            <w:rPr>
              <w:noProof/>
            </w:rPr>
            <w:fldChar w:fldCharType="end"/>
          </w:r>
          <w:r w:rsidRPr="00E5615B">
            <w:t xml:space="preserve"> / </w:t>
          </w:r>
          <w:fldSimple w:instr=" NUMPAGES   \* MERGEFORMAT ">
            <w:r w:rsidR="00C72BE2">
              <w:rPr>
                <w:noProof/>
              </w:rPr>
              <w:t>5</w:t>
            </w:r>
          </w:fldSimple>
        </w:p>
      </w:tc>
      <w:tc>
        <w:tcPr>
          <w:tcW w:w="2250" w:type="pct"/>
          <w:tcBorders>
            <w:bottom w:val="single" w:sz="4" w:space="0" w:color="00B0F0"/>
          </w:tcBorders>
        </w:tcPr>
        <w:p w14:paraId="6435607B" w14:textId="77777777" w:rsidR="00AA1FE3" w:rsidRDefault="006A25BB" w:rsidP="00793787">
          <w:pPr>
            <w:pStyle w:val="Header"/>
            <w:rPr>
              <w:rFonts w:asciiTheme="majorHAnsi" w:eastAsiaTheme="majorEastAsia" w:hAnsiTheme="majorHAnsi" w:cstheme="majorBidi"/>
              <w:b/>
              <w:bCs/>
            </w:rPr>
          </w:pPr>
          <w:r>
            <w:rPr>
              <w:rFonts w:asciiTheme="majorHAnsi" w:eastAsiaTheme="majorEastAsia" w:hAnsiTheme="majorHAnsi" w:cstheme="majorBidi"/>
              <w:b/>
              <w:bCs/>
              <w:noProof/>
            </w:rPr>
            <w:drawing>
              <wp:anchor distT="0" distB="0" distL="114300" distR="114300" simplePos="0" relativeHeight="251515904" behindDoc="1" locked="0" layoutInCell="1" allowOverlap="1" wp14:anchorId="5AB5A845" wp14:editId="06054C51">
                <wp:simplePos x="0" y="0"/>
                <wp:positionH relativeFrom="column">
                  <wp:posOffset>2665730</wp:posOffset>
                </wp:positionH>
                <wp:positionV relativeFrom="paragraph">
                  <wp:posOffset>86255</wp:posOffset>
                </wp:positionV>
                <wp:extent cx="456565" cy="337820"/>
                <wp:effectExtent l="0" t="0" r="0" b="0"/>
                <wp:wrapNone/>
                <wp:docPr id="8" name="il_fi" descr="http://supportforalcohol.co.uk/images/Biglotteryl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upportforalcohol.co.uk/images/Biglotterylge.jpg"/>
                        <pic:cNvPicPr>
                          <a:picLocks noChangeAspect="1" noChangeArrowheads="1"/>
                        </pic:cNvPicPr>
                      </pic:nvPicPr>
                      <pic:blipFill>
                        <a:blip r:embed="rId1"/>
                        <a:srcRect/>
                        <a:stretch>
                          <a:fillRect/>
                        </a:stretch>
                      </pic:blipFill>
                      <pic:spPr bwMode="auto">
                        <a:xfrm>
                          <a:off x="0" y="0"/>
                          <a:ext cx="456565" cy="337820"/>
                        </a:xfrm>
                        <a:prstGeom prst="rect">
                          <a:avLst/>
                        </a:prstGeom>
                        <a:noFill/>
                        <a:ln w="9525">
                          <a:noFill/>
                          <a:miter lim="800000"/>
                          <a:headEnd/>
                          <a:tailEnd/>
                        </a:ln>
                      </pic:spPr>
                    </pic:pic>
                  </a:graphicData>
                </a:graphic>
              </wp:anchor>
            </w:drawing>
          </w:r>
        </w:p>
      </w:tc>
    </w:tr>
    <w:tr w:rsidR="00AA1FE3" w14:paraId="38FEB7C9" w14:textId="77777777" w:rsidTr="00EC6B07">
      <w:trPr>
        <w:trHeight w:val="275"/>
      </w:trPr>
      <w:tc>
        <w:tcPr>
          <w:tcW w:w="2250" w:type="pct"/>
          <w:tcBorders>
            <w:top w:val="single" w:sz="4" w:space="0" w:color="00B0F0"/>
          </w:tcBorders>
        </w:tcPr>
        <w:p w14:paraId="50132D0F" w14:textId="77777777" w:rsidR="00AA1FE3" w:rsidRDefault="00877D6D" w:rsidP="00877D6D">
          <w:pPr>
            <w:pStyle w:val="Header"/>
            <w:tabs>
              <w:tab w:val="left" w:pos="813"/>
              <w:tab w:val="left" w:pos="3330"/>
            </w:tabs>
            <w:rPr>
              <w:rFonts w:asciiTheme="majorHAnsi" w:eastAsiaTheme="majorEastAsia" w:hAnsiTheme="majorHAnsi" w:cstheme="majorBidi"/>
              <w:b/>
              <w:bCs/>
            </w:rPr>
          </w:pPr>
          <w:r>
            <w:rPr>
              <w:b/>
              <w:noProof/>
            </w:rPr>
            <w:drawing>
              <wp:anchor distT="0" distB="0" distL="114300" distR="114300" simplePos="0" relativeHeight="251127808" behindDoc="0" locked="0" layoutInCell="1" allowOverlap="1" wp14:anchorId="144D6C76" wp14:editId="7946A4B5">
                <wp:simplePos x="0" y="0"/>
                <wp:positionH relativeFrom="column">
                  <wp:posOffset>3631565</wp:posOffset>
                </wp:positionH>
                <wp:positionV relativeFrom="paragraph">
                  <wp:posOffset>130705</wp:posOffset>
                </wp:positionV>
                <wp:extent cx="104775" cy="171450"/>
                <wp:effectExtent l="0" t="0" r="0" b="0"/>
                <wp:wrapNone/>
                <wp:docPr id="9" name="il_fi" descr="http://www.istockphoto.com/file_thumbview_approve/5812075/2/istockphoto_5812075-telephone-black-and-white-icon-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istockphoto.com/file_thumbview_approve/5812075/2/istockphoto_5812075-telephone-black-and-white-icon-set.jpg"/>
                        <pic:cNvPicPr>
                          <a:picLocks noChangeAspect="1" noChangeArrowheads="1"/>
                        </pic:cNvPicPr>
                      </pic:nvPicPr>
                      <pic:blipFill>
                        <a:blip r:embed="rId2"/>
                        <a:srcRect l="42895" r="38421" b="71390"/>
                        <a:stretch>
                          <a:fillRect/>
                        </a:stretch>
                      </pic:blipFill>
                      <pic:spPr bwMode="auto">
                        <a:xfrm>
                          <a:off x="0" y="0"/>
                          <a:ext cx="104775" cy="171450"/>
                        </a:xfrm>
                        <a:prstGeom prst="rect">
                          <a:avLst/>
                        </a:prstGeom>
                        <a:noFill/>
                        <a:ln w="9525">
                          <a:noFill/>
                          <a:miter lim="800000"/>
                          <a:headEnd/>
                          <a:tailEnd/>
                        </a:ln>
                      </pic:spPr>
                    </pic:pic>
                  </a:graphicData>
                </a:graphic>
              </wp:anchor>
            </w:drawing>
          </w:r>
          <w:r>
            <w:rPr>
              <w:noProof/>
            </w:rPr>
            <w:drawing>
              <wp:anchor distT="0" distB="0" distL="114300" distR="114300" simplePos="0" relativeHeight="252801024" behindDoc="0" locked="0" layoutInCell="1" allowOverlap="1" wp14:anchorId="2629BCA6" wp14:editId="2A3700C0">
                <wp:simplePos x="0" y="0"/>
                <wp:positionH relativeFrom="column">
                  <wp:posOffset>1863725</wp:posOffset>
                </wp:positionH>
                <wp:positionV relativeFrom="paragraph">
                  <wp:posOffset>148695</wp:posOffset>
                </wp:positionV>
                <wp:extent cx="134620" cy="134620"/>
                <wp:effectExtent l="0" t="0" r="0" b="0"/>
                <wp:wrapNone/>
                <wp:docPr id="10" name="Picture 10" descr="Image result for websi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website 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4620" cy="134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rPr>
            <w:drawing>
              <wp:anchor distT="0" distB="0" distL="114300" distR="114300" simplePos="0" relativeHeight="252724224" behindDoc="0" locked="0" layoutInCell="1" allowOverlap="1" wp14:anchorId="1B24946D" wp14:editId="655EE8CB">
                <wp:simplePos x="0" y="0"/>
                <wp:positionH relativeFrom="column">
                  <wp:posOffset>103400</wp:posOffset>
                </wp:positionH>
                <wp:positionV relativeFrom="paragraph">
                  <wp:posOffset>148590</wp:posOffset>
                </wp:positionV>
                <wp:extent cx="133985" cy="134620"/>
                <wp:effectExtent l="0" t="0" r="0" b="0"/>
                <wp:wrapNone/>
                <wp:docPr id="11" name="Picture 11" descr="Image result for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faceboo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985" cy="134620"/>
                        </a:xfrm>
                        <a:prstGeom prst="rect">
                          <a:avLst/>
                        </a:prstGeom>
                        <a:noFill/>
                        <a:ln>
                          <a:noFill/>
                        </a:ln>
                      </pic:spPr>
                    </pic:pic>
                  </a:graphicData>
                </a:graphic>
                <wp14:sizeRelH relativeFrom="page">
                  <wp14:pctWidth>0</wp14:pctWidth>
                </wp14:sizeRelH>
                <wp14:sizeRelV relativeFrom="page">
                  <wp14:pctHeight>0</wp14:pctHeight>
                </wp14:sizeRelV>
              </wp:anchor>
            </w:drawing>
          </w:r>
          <w:r w:rsidR="006A25BB">
            <w:rPr>
              <w:b/>
              <w:noProof/>
            </w:rPr>
            <mc:AlternateContent>
              <mc:Choice Requires="wps">
                <w:drawing>
                  <wp:anchor distT="0" distB="0" distL="114300" distR="114300" simplePos="0" relativeHeight="251657215" behindDoc="0" locked="0" layoutInCell="1" allowOverlap="1" wp14:anchorId="0515B3BA" wp14:editId="2C9CA357">
                    <wp:simplePos x="0" y="0"/>
                    <wp:positionH relativeFrom="column">
                      <wp:posOffset>201295</wp:posOffset>
                    </wp:positionH>
                    <wp:positionV relativeFrom="paragraph">
                      <wp:posOffset>94615</wp:posOffset>
                    </wp:positionV>
                    <wp:extent cx="6316345" cy="261620"/>
                    <wp:effectExtent l="1270" t="1905" r="0" b="3175"/>
                    <wp:wrapNone/>
                    <wp:docPr id="3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63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172501" w14:textId="77777777" w:rsidR="00AA1FE3" w:rsidRPr="006A429D" w:rsidRDefault="00877D6D" w:rsidP="00F32284">
                                <w:pPr>
                                  <w:spacing w:after="60"/>
                                  <w:rPr>
                                    <w:sz w:val="20"/>
                                    <w:szCs w:val="20"/>
                                  </w:rPr>
                                </w:pPr>
                                <w:r>
                                  <w:rPr>
                                    <w:sz w:val="20"/>
                                    <w:szCs w:val="20"/>
                                  </w:rPr>
                                  <w:t xml:space="preserve">Search: St. Paul’s Preschool           </w:t>
                                </w:r>
                                <w:r w:rsidR="00EC6B07" w:rsidRPr="00EC6B07">
                                  <w:rPr>
                                    <w:sz w:val="20"/>
                                    <w:szCs w:val="20"/>
                                  </w:rPr>
                                  <w:t>www.stpaulsplymouth.net</w:t>
                                </w:r>
                                <w:r w:rsidR="00EC6B07">
                                  <w:rPr>
                                    <w:sz w:val="20"/>
                                    <w:szCs w:val="20"/>
                                  </w:rPr>
                                  <w:t xml:space="preserve"> </w:t>
                                </w:r>
                                <w:r>
                                  <w:rPr>
                                    <w:sz w:val="20"/>
                                    <w:szCs w:val="20"/>
                                  </w:rPr>
                                  <w:t xml:space="preserve">          </w:t>
                                </w:r>
                                <w:r w:rsidR="00EC6B07">
                                  <w:rPr>
                                    <w:sz w:val="20"/>
                                    <w:szCs w:val="20"/>
                                  </w:rPr>
                                  <w:t xml:space="preserve">  </w:t>
                                </w:r>
                                <w:r w:rsidR="00AA1FE3">
                                  <w:rPr>
                                    <w:sz w:val="20"/>
                                    <w:szCs w:val="20"/>
                                  </w:rPr>
                                  <w:t xml:space="preserve">01752 517473    </w:t>
                                </w:r>
                                <w:r>
                                  <w:rPr>
                                    <w:sz w:val="20"/>
                                    <w:szCs w:val="20"/>
                                  </w:rPr>
                                  <w:t xml:space="preserve">   </w:t>
                                </w:r>
                                <w:r w:rsidR="00AA1FE3">
                                  <w:rPr>
                                    <w:sz w:val="20"/>
                                    <w:szCs w:val="20"/>
                                  </w:rPr>
                                  <w:t xml:space="preserve">      stpaulspreschool@live.com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515B3BA" id="_x0000_t202" coordsize="21600,21600" o:spt="202" path="m,l,21600r21600,l21600,xe">
                    <v:stroke joinstyle="miter"/>
                    <v:path gradientshapeok="t" o:connecttype="rect"/>
                  </v:shapetype>
                  <v:shape id="Text Box 15" o:spid="_x0000_s1028" type="#_x0000_t202" style="position:absolute;margin-left:15.85pt;margin-top:7.45pt;width:497.35pt;height:20.6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" filled="f" stroked="f">
                    <v:textbox>
                      <w:txbxContent>
                        <w:p w14:paraId="22172501" w14:textId="77777777" w:rsidR="00AA1FE3" w:rsidRPr="006A429D" w:rsidRDefault="00877D6D" w:rsidP="00F32284">
                          <w:pPr>
                            <w:spacing w:after="60"/>
                            <w:rPr>
                              <w:sz w:val="20"/>
                              <w:szCs w:val="20"/>
                            </w:rPr>
                          </w:pPr>
                          <w:r>
                            <w:rPr>
                              <w:sz w:val="20"/>
                              <w:szCs w:val="20"/>
                            </w:rPr>
                            <w:t xml:space="preserve">Search: St. Paul’s Preschool           </w:t>
                          </w:r>
                          <w:r w:rsidR="00EC6B07" w:rsidRPr="00EC6B07">
                            <w:rPr>
                              <w:sz w:val="20"/>
                              <w:szCs w:val="20"/>
                            </w:rPr>
                            <w:t>www.stpaulsplymouth.net</w:t>
                          </w:r>
                          <w:r w:rsidR="00EC6B07">
                            <w:rPr>
                              <w:sz w:val="20"/>
                              <w:szCs w:val="20"/>
                            </w:rPr>
                            <w:t xml:space="preserve"> </w:t>
                          </w:r>
                          <w:r>
                            <w:rPr>
                              <w:sz w:val="20"/>
                              <w:szCs w:val="20"/>
                            </w:rPr>
                            <w:t xml:space="preserve">          </w:t>
                          </w:r>
                          <w:r w:rsidR="00EC6B07">
                            <w:rPr>
                              <w:sz w:val="20"/>
                              <w:szCs w:val="20"/>
                            </w:rPr>
                            <w:t xml:space="preserve">  </w:t>
                          </w:r>
                          <w:r w:rsidR="00AA1FE3">
                            <w:rPr>
                              <w:sz w:val="20"/>
                              <w:szCs w:val="20"/>
                            </w:rPr>
                            <w:t xml:space="preserve">01752 517473    </w:t>
                          </w:r>
                          <w:r>
                            <w:rPr>
                              <w:sz w:val="20"/>
                              <w:szCs w:val="20"/>
                            </w:rPr>
                            <w:t xml:space="preserve">   </w:t>
                          </w:r>
                          <w:r w:rsidR="00AA1FE3">
                            <w:rPr>
                              <w:sz w:val="20"/>
                              <w:szCs w:val="20"/>
                            </w:rPr>
                            <w:t xml:space="preserve">      stpaulspreschool@live.com</w:t>
                          </w:r>
                        </w:p>
                      </w:txbxContent>
                    </v:textbox>
                  </v:shape>
                </w:pict>
              </mc:Fallback>
            </mc:AlternateContent>
          </w:r>
          <w:r w:rsidR="00AA1FE3">
            <w:rPr>
              <w:rFonts w:asciiTheme="majorHAnsi" w:eastAsiaTheme="majorEastAsia" w:hAnsiTheme="majorHAnsi" w:cstheme="majorBidi"/>
              <w:b/>
              <w:bCs/>
            </w:rPr>
            <w:tab/>
          </w:r>
          <w:r>
            <w:rPr>
              <w:rFonts w:asciiTheme="majorHAnsi" w:eastAsiaTheme="majorEastAsia" w:hAnsiTheme="majorHAnsi" w:cstheme="majorBidi"/>
              <w:b/>
              <w:bCs/>
            </w:rPr>
            <w:tab/>
          </w:r>
          <w:r w:rsidR="00AA1FE3">
            <w:rPr>
              <w:rFonts w:asciiTheme="majorHAnsi" w:eastAsiaTheme="majorEastAsia" w:hAnsiTheme="majorHAnsi" w:cstheme="majorBidi"/>
              <w:b/>
              <w:bCs/>
            </w:rPr>
            <w:tab/>
          </w:r>
        </w:p>
      </w:tc>
      <w:tc>
        <w:tcPr>
          <w:tcW w:w="500" w:type="pct"/>
          <w:vMerge/>
        </w:tcPr>
        <w:p w14:paraId="0AB46EFF" w14:textId="77777777" w:rsidR="00AA1FE3" w:rsidRDefault="00AA1FE3" w:rsidP="00793787">
          <w:pPr>
            <w:pStyle w:val="Header"/>
            <w:jc w:val="center"/>
            <w:rPr>
              <w:rFonts w:asciiTheme="majorHAnsi" w:eastAsiaTheme="majorEastAsia" w:hAnsiTheme="majorHAnsi" w:cstheme="majorBidi"/>
              <w:b/>
              <w:bCs/>
            </w:rPr>
          </w:pPr>
        </w:p>
      </w:tc>
      <w:tc>
        <w:tcPr>
          <w:tcW w:w="2250" w:type="pct"/>
          <w:tcBorders>
            <w:top w:val="single" w:sz="4" w:space="0" w:color="00B0F0"/>
          </w:tcBorders>
        </w:tcPr>
        <w:p w14:paraId="4712D83F" w14:textId="77777777" w:rsidR="00AA1FE3" w:rsidRDefault="00877D6D" w:rsidP="00793787">
          <w:pPr>
            <w:pStyle w:val="Header"/>
            <w:rPr>
              <w:rFonts w:asciiTheme="majorHAnsi" w:eastAsiaTheme="majorEastAsia" w:hAnsiTheme="majorHAnsi" w:cstheme="majorBidi"/>
              <w:b/>
              <w:bCs/>
            </w:rPr>
          </w:pPr>
          <w:r>
            <w:rPr>
              <w:rFonts w:asciiTheme="majorHAnsi" w:eastAsiaTheme="majorEastAsia" w:hAnsiTheme="majorHAnsi" w:cstheme="majorBidi"/>
              <w:b/>
              <w:bCs/>
              <w:noProof/>
            </w:rPr>
            <w:drawing>
              <wp:anchor distT="0" distB="0" distL="114300" distR="114300" simplePos="0" relativeHeight="250822656" behindDoc="0" locked="0" layoutInCell="1" allowOverlap="1" wp14:anchorId="10330000" wp14:editId="0F93A6BE">
                <wp:simplePos x="0" y="0"/>
                <wp:positionH relativeFrom="column">
                  <wp:posOffset>2781935</wp:posOffset>
                </wp:positionH>
                <wp:positionV relativeFrom="paragraph">
                  <wp:posOffset>71755</wp:posOffset>
                </wp:positionV>
                <wp:extent cx="238125" cy="295275"/>
                <wp:effectExtent l="0" t="0" r="0" b="0"/>
                <wp:wrapNone/>
                <wp:docPr id="15" name="Picture 4" descr="Bristol Stand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istol Standard"/>
                        <pic:cNvPicPr>
                          <a:picLocks noChangeAspect="1" noChangeArrowheads="1"/>
                        </pic:cNvPicPr>
                      </pic:nvPicPr>
                      <pic:blipFill>
                        <a:blip r:embed="rId5"/>
                        <a:srcRect/>
                        <a:stretch>
                          <a:fillRect/>
                        </a:stretch>
                      </pic:blipFill>
                      <pic:spPr bwMode="auto">
                        <a:xfrm>
                          <a:off x="0" y="0"/>
                          <a:ext cx="238125" cy="295275"/>
                        </a:xfrm>
                        <a:prstGeom prst="rect">
                          <a:avLst/>
                        </a:prstGeom>
                        <a:noFill/>
                        <a:ln w="9525">
                          <a:noFill/>
                          <a:miter lim="800000"/>
                          <a:headEnd/>
                          <a:tailEnd/>
                        </a:ln>
                      </pic:spPr>
                    </pic:pic>
                  </a:graphicData>
                </a:graphic>
              </wp:anchor>
            </w:drawing>
          </w:r>
          <w:r>
            <w:rPr>
              <w:b/>
              <w:noProof/>
            </w:rPr>
            <w:drawing>
              <wp:anchor distT="0" distB="0" distL="114300" distR="114300" simplePos="0" relativeHeight="251280384" behindDoc="0" locked="0" layoutInCell="1" allowOverlap="1" wp14:anchorId="2E7076FB" wp14:editId="2B913840">
                <wp:simplePos x="0" y="0"/>
                <wp:positionH relativeFrom="column">
                  <wp:posOffset>968375</wp:posOffset>
                </wp:positionH>
                <wp:positionV relativeFrom="paragraph">
                  <wp:posOffset>157375</wp:posOffset>
                </wp:positionV>
                <wp:extent cx="152400" cy="123825"/>
                <wp:effectExtent l="0" t="0" r="0" b="0"/>
                <wp:wrapNone/>
                <wp:docPr id="16" name="il_fi" descr="http://www.buywirelessnow.com/misc/lg/guide/images/SMS_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uywirelessnow.com/misc/lg/guide/images/SMS_Icon.gif"/>
                        <pic:cNvPicPr>
                          <a:picLocks noChangeAspect="1" noChangeArrowheads="1"/>
                        </pic:cNvPicPr>
                      </pic:nvPicPr>
                      <pic:blipFill>
                        <a:blip r:embed="rId6"/>
                        <a:srcRect/>
                        <a:stretch>
                          <a:fillRect/>
                        </a:stretch>
                      </pic:blipFill>
                      <pic:spPr bwMode="auto">
                        <a:xfrm>
                          <a:off x="0" y="0"/>
                          <a:ext cx="152400" cy="123825"/>
                        </a:xfrm>
                        <a:prstGeom prst="rect">
                          <a:avLst/>
                        </a:prstGeom>
                        <a:noFill/>
                        <a:ln w="9525">
                          <a:noFill/>
                          <a:miter lim="800000"/>
                          <a:headEnd/>
                          <a:tailEnd/>
                        </a:ln>
                      </pic:spPr>
                    </pic:pic>
                  </a:graphicData>
                </a:graphic>
              </wp:anchor>
            </w:drawing>
          </w:r>
        </w:p>
      </w:tc>
    </w:tr>
  </w:tbl>
  <w:p w14:paraId="1EDD7E20" w14:textId="77777777" w:rsidR="00877D6D" w:rsidRDefault="006A25BB" w:rsidP="00793787">
    <w:pPr>
      <w:pStyle w:val="Footer"/>
      <w:tabs>
        <w:tab w:val="left" w:pos="1005"/>
      </w:tabs>
      <w:rPr>
        <w:b/>
        <w:noProof/>
      </w:rPr>
    </w:pPr>
    <w:r>
      <w:rPr>
        <w:b/>
        <w:noProof/>
      </w:rPr>
      <w:drawing>
        <wp:anchor distT="0" distB="0" distL="114300" distR="114300" simplePos="0" relativeHeight="251698176" behindDoc="0" locked="0" layoutInCell="1" allowOverlap="1" wp14:anchorId="7D27CA82" wp14:editId="7A90E691">
          <wp:simplePos x="0" y="0"/>
          <wp:positionH relativeFrom="column">
            <wp:posOffset>356870</wp:posOffset>
          </wp:positionH>
          <wp:positionV relativeFrom="paragraph">
            <wp:posOffset>-95885</wp:posOffset>
          </wp:positionV>
          <wp:extent cx="5940425" cy="391160"/>
          <wp:effectExtent l="0" t="0" r="0" b="0"/>
          <wp:wrapSquare wrapText="bothSides"/>
          <wp:docPr id="17" name="Picture 17" descr="C:\Users\St Pauls Preschool\Dropbox\HEARTY\Logo's\tag line 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 Pauls Preschool\Dropbox\HEARTY\Logo's\tag line blue.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2754"/>
                  <a:stretch/>
                </pic:blipFill>
                <pic:spPr bwMode="auto">
                  <a:xfrm>
                    <a:off x="0" y="0"/>
                    <a:ext cx="5940425" cy="3911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noProof/>
      </w:rPr>
      <w:drawing>
        <wp:anchor distT="0" distB="0" distL="114300" distR="114300" simplePos="0" relativeHeight="250670080" behindDoc="0" locked="0" layoutInCell="1" allowOverlap="1" wp14:anchorId="23EA46EF" wp14:editId="6DAFF4D8">
          <wp:simplePos x="0" y="0"/>
          <wp:positionH relativeFrom="column">
            <wp:posOffset>-303425</wp:posOffset>
          </wp:positionH>
          <wp:positionV relativeFrom="paragraph">
            <wp:posOffset>113030</wp:posOffset>
          </wp:positionV>
          <wp:extent cx="371475" cy="185420"/>
          <wp:effectExtent l="0" t="0" r="0" b="0"/>
          <wp:wrapNone/>
          <wp:docPr id="18" name="Picture 1" descr="http://www.hstleaz.net/Logos/Ofsted%20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stleaz.net/Logos/Ofsted%20logo.gif"/>
                  <pic:cNvPicPr>
                    <a:picLocks noChangeAspect="1" noChangeArrowheads="1"/>
                  </pic:cNvPicPr>
                </pic:nvPicPr>
                <pic:blipFill>
                  <a:blip r:embed="rId8"/>
                  <a:srcRect l="18584" t="28824" r="17699" b="29412"/>
                  <a:stretch>
                    <a:fillRect/>
                  </a:stretch>
                </pic:blipFill>
                <pic:spPr bwMode="auto">
                  <a:xfrm>
                    <a:off x="0" y="0"/>
                    <a:ext cx="371475" cy="185420"/>
                  </a:xfrm>
                  <a:prstGeom prst="rect">
                    <a:avLst/>
                  </a:prstGeom>
                  <a:noFill/>
                  <a:ln w="9525">
                    <a:noFill/>
                    <a:miter lim="800000"/>
                    <a:headEnd/>
                    <a:tailEnd/>
                  </a:ln>
                </pic:spPr>
              </pic:pic>
            </a:graphicData>
          </a:graphic>
        </wp:anchor>
      </w:drawing>
    </w:r>
  </w:p>
  <w:p w14:paraId="323C5EE1" w14:textId="77777777" w:rsidR="00AA1FE3" w:rsidRDefault="006A25BB" w:rsidP="00793787">
    <w:pPr>
      <w:pStyle w:val="Footer"/>
      <w:tabs>
        <w:tab w:val="left" w:pos="1005"/>
      </w:tabs>
      <w:rPr>
        <w:b/>
      </w:rPr>
    </w:pPr>
    <w:r>
      <w:rPr>
        <w:b/>
        <w:noProof/>
      </w:rPr>
      <mc:AlternateContent>
        <mc:Choice Requires="wps">
          <w:drawing>
            <wp:anchor distT="0" distB="0" distL="114300" distR="114300" simplePos="0" relativeHeight="251675648" behindDoc="0" locked="0" layoutInCell="1" allowOverlap="1" wp14:anchorId="12510140" wp14:editId="48A9B49D">
              <wp:simplePos x="0" y="0"/>
              <wp:positionH relativeFrom="column">
                <wp:posOffset>-287020</wp:posOffset>
              </wp:positionH>
              <wp:positionV relativeFrom="paragraph">
                <wp:posOffset>89535</wp:posOffset>
              </wp:positionV>
              <wp:extent cx="396240" cy="158750"/>
              <wp:effectExtent l="0" t="0" r="0" b="3810"/>
              <wp:wrapNone/>
              <wp:docPr id="3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FDBB18" w14:textId="77777777" w:rsidR="00AA1FE3" w:rsidRPr="008B79F3" w:rsidRDefault="00AA1FE3" w:rsidP="00F32284">
                          <w:pPr>
                            <w:rPr>
                              <w:rFonts w:ascii="Arial" w:hAnsi="Arial" w:cs="Arial"/>
                              <w:b/>
                              <w:color w:val="000066"/>
                              <w:sz w:val="8"/>
                              <w:szCs w:val="8"/>
                            </w:rPr>
                          </w:pPr>
                          <w:r w:rsidRPr="008B79F3">
                            <w:rPr>
                              <w:rFonts w:ascii="Arial" w:hAnsi="Arial" w:cs="Arial"/>
                              <w:b/>
                              <w:color w:val="000066"/>
                              <w:sz w:val="8"/>
                              <w:szCs w:val="8"/>
                            </w:rPr>
                            <w:t>117231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10140" id="Text Box 16" o:spid="_x0000_s1029" type="#_x0000_t202" style="position:absolute;margin-left:-22.6pt;margin-top:7.05pt;width:31.2pt;height: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" filled="f" stroked="f">
              <v:textbox>
                <w:txbxContent>
                  <w:p w14:paraId="4DFDBB18" w14:textId="77777777" w:rsidR="00AA1FE3" w:rsidRPr="008B79F3" w:rsidRDefault="00AA1FE3" w:rsidP="00F32284">
                    <w:pPr>
                      <w:rPr>
                        <w:rFonts w:ascii="Arial" w:hAnsi="Arial" w:cs="Arial"/>
                        <w:b/>
                        <w:color w:val="000066"/>
                        <w:sz w:val="8"/>
                        <w:szCs w:val="8"/>
                      </w:rPr>
                    </w:pPr>
                    <w:r w:rsidRPr="008B79F3">
                      <w:rPr>
                        <w:rFonts w:ascii="Arial" w:hAnsi="Arial" w:cs="Arial"/>
                        <w:b/>
                        <w:color w:val="000066"/>
                        <w:sz w:val="8"/>
                        <w:szCs w:val="8"/>
                      </w:rPr>
                      <w:t>117231</w:t>
                    </w:r>
                  </w:p>
                </w:txbxContent>
              </v:textbox>
            </v:shape>
          </w:pict>
        </mc:Fallback>
      </mc:AlternateContent>
    </w:r>
  </w:p>
  <w:p w14:paraId="51109BA1" w14:textId="77777777" w:rsidR="00AA1FE3" w:rsidRPr="00793787" w:rsidRDefault="00877D6D" w:rsidP="0032346C">
    <w:pPr>
      <w:pStyle w:val="Footer"/>
      <w:tabs>
        <w:tab w:val="left" w:pos="1005"/>
      </w:tabs>
      <w:rPr>
        <w:b/>
      </w:rPr>
    </w:pPr>
    <w:r>
      <w:rPr>
        <w:b/>
        <w:noProof/>
      </w:rPr>
      <w:drawing>
        <wp:anchor distT="0" distB="0" distL="114300" distR="114300" simplePos="0" relativeHeight="250975232" behindDoc="0" locked="0" layoutInCell="1" allowOverlap="1" wp14:anchorId="3182C600" wp14:editId="00F2B51C">
          <wp:simplePos x="0" y="0"/>
          <wp:positionH relativeFrom="column">
            <wp:posOffset>-258340</wp:posOffset>
          </wp:positionH>
          <wp:positionV relativeFrom="paragraph">
            <wp:posOffset>193675</wp:posOffset>
          </wp:positionV>
          <wp:extent cx="233045" cy="257175"/>
          <wp:effectExtent l="0" t="0" r="0" b="0"/>
          <wp:wrapNone/>
          <wp:docPr id="19" name="Picture 7" descr="I CAN - Helps children communic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 CAN - Helps children communicate Logo">
                    <a:hlinkClick r:id="rId9"/>
                  </pic:cNvPr>
                  <pic:cNvPicPr>
                    <a:picLocks noChangeAspect="1" noChangeArrowheads="1"/>
                  </pic:cNvPicPr>
                </pic:nvPicPr>
                <pic:blipFill>
                  <a:blip r:embed="rId10"/>
                  <a:srcRect/>
                  <a:stretch>
                    <a:fillRect/>
                  </a:stretch>
                </pic:blipFill>
                <pic:spPr bwMode="auto">
                  <a:xfrm>
                    <a:off x="0" y="0"/>
                    <a:ext cx="233045" cy="257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181CD" w14:textId="77777777" w:rsidR="00733B52" w:rsidRDefault="00733B52" w:rsidP="00793787">
      <w:pPr>
        <w:spacing w:after="0" w:line="240" w:lineRule="auto"/>
      </w:pPr>
      <w:r>
        <w:separator/>
      </w:r>
    </w:p>
  </w:footnote>
  <w:footnote w:type="continuationSeparator" w:id="0">
    <w:p w14:paraId="4C02D1F5" w14:textId="77777777" w:rsidR="00733B52" w:rsidRDefault="00733B52" w:rsidP="007937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58FBE" w14:textId="77777777" w:rsidR="00EC6B07" w:rsidRDefault="00100A38">
    <w:pPr>
      <w:pStyle w:val="Header"/>
      <w:rPr>
        <w:noProof/>
        <w:sz w:val="24"/>
        <w:szCs w:val="24"/>
      </w:rPr>
    </w:pPr>
    <w:r>
      <w:rPr>
        <w:noProof/>
        <w:sz w:val="24"/>
        <w:szCs w:val="24"/>
      </w:rPr>
      <mc:AlternateContent>
        <mc:Choice Requires="wps">
          <w:drawing>
            <wp:anchor distT="0" distB="0" distL="114300" distR="114300" simplePos="0" relativeHeight="251701248" behindDoc="0" locked="0" layoutInCell="1" allowOverlap="1" wp14:anchorId="75D93A6C" wp14:editId="29A32E42">
              <wp:simplePos x="0" y="0"/>
              <wp:positionH relativeFrom="column">
                <wp:posOffset>5635625</wp:posOffset>
              </wp:positionH>
              <wp:positionV relativeFrom="paragraph">
                <wp:posOffset>14605</wp:posOffset>
              </wp:positionV>
              <wp:extent cx="1360170" cy="1283335"/>
              <wp:effectExtent l="0" t="0" r="0" b="0"/>
              <wp:wrapSquare wrapText="bothSides"/>
              <wp:docPr id="4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0170" cy="1283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B9D3B9" w14:textId="77777777" w:rsidR="00EC6B07" w:rsidRPr="00A10E10" w:rsidRDefault="00EC6B07" w:rsidP="00EC6B07">
                          <w:pPr>
                            <w:pStyle w:val="SenderAddress"/>
                            <w:spacing w:after="0"/>
                            <w:rPr>
                              <w:color w:val="379DBD"/>
                              <w:sz w:val="28"/>
                              <w:szCs w:val="24"/>
                            </w:rPr>
                          </w:pPr>
                          <w:r w:rsidRPr="00A10E10">
                            <w:rPr>
                              <w:color w:val="379DBD"/>
                              <w:sz w:val="28"/>
                              <w:szCs w:val="24"/>
                            </w:rPr>
                            <w:t>Barne Lane</w:t>
                          </w:r>
                        </w:p>
                        <w:p w14:paraId="2BFC3002" w14:textId="77777777" w:rsidR="00EC6B07" w:rsidRPr="00A10E10" w:rsidRDefault="00EC6B07" w:rsidP="00EC6B07">
                          <w:pPr>
                            <w:pStyle w:val="SenderAddress"/>
                            <w:spacing w:after="0"/>
                            <w:rPr>
                              <w:color w:val="379DBD"/>
                              <w:sz w:val="28"/>
                              <w:szCs w:val="24"/>
                            </w:rPr>
                          </w:pPr>
                          <w:r w:rsidRPr="00A10E10">
                            <w:rPr>
                              <w:color w:val="379DBD"/>
                              <w:sz w:val="28"/>
                              <w:szCs w:val="24"/>
                            </w:rPr>
                            <w:t>St Budeaux</w:t>
                          </w:r>
                        </w:p>
                        <w:p w14:paraId="04CA815D" w14:textId="77777777" w:rsidR="00EC6B07" w:rsidRPr="00A10E10" w:rsidRDefault="00EC6B07" w:rsidP="00EC6B07">
                          <w:pPr>
                            <w:pStyle w:val="SenderAddress"/>
                            <w:spacing w:after="0"/>
                            <w:rPr>
                              <w:color w:val="379DBD"/>
                              <w:sz w:val="28"/>
                              <w:szCs w:val="24"/>
                            </w:rPr>
                          </w:pPr>
                          <w:r w:rsidRPr="00A10E10">
                            <w:rPr>
                              <w:color w:val="379DBD"/>
                              <w:sz w:val="28"/>
                              <w:szCs w:val="24"/>
                            </w:rPr>
                            <w:t xml:space="preserve">Plymouth                                      </w:t>
                          </w:r>
                        </w:p>
                        <w:p w14:paraId="67D18EF2" w14:textId="77777777" w:rsidR="00EC6B07" w:rsidRPr="00A10E10" w:rsidRDefault="00EC6B07" w:rsidP="00EC6B07">
                          <w:pPr>
                            <w:widowControl w:val="0"/>
                            <w:rPr>
                              <w:rFonts w:ascii="Calibri" w:hAnsi="Calibri" w:cs="Calibri"/>
                              <w:color w:val="379DBD"/>
                              <w:sz w:val="28"/>
                              <w:szCs w:val="24"/>
                            </w:rPr>
                          </w:pPr>
                          <w:r w:rsidRPr="00A10E10">
                            <w:rPr>
                              <w:rFonts w:ascii="Calibri" w:hAnsi="Calibri" w:cs="Calibri"/>
                              <w:color w:val="379DBD"/>
                              <w:sz w:val="28"/>
                              <w:szCs w:val="24"/>
                            </w:rPr>
                            <w:t xml:space="preserve">PL5 1NE  </w:t>
                          </w:r>
                        </w:p>
                        <w:p w14:paraId="6D65C2A9" w14:textId="77777777" w:rsidR="00EC6B07" w:rsidRDefault="00EC6B07" w:rsidP="00EC6B07">
                          <w:pPr>
                            <w:widowControl w:val="0"/>
                            <w:spacing w:line="273" w:lineRule="auto"/>
                            <w:rPr>
                              <w:rFonts w:ascii="Arial" w:hAnsi="Arial" w:cs="Arial"/>
                              <w:color w:val="379DBD"/>
                              <w:sz w:val="20"/>
                              <w:szCs w:val="20"/>
                            </w:rPr>
                          </w:pPr>
                          <w:r>
                            <w:rPr>
                              <w:rFonts w:ascii="Arial" w:hAnsi="Arial" w:cs="Arial"/>
                              <w:color w:val="379DBD"/>
                            </w:rPr>
                            <w:t xml:space="preserve">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5D93A6C" id="_x0000_t202" coordsize="21600,21600" o:spt="202" path="m,l,21600r21600,l21600,xe">
              <v:stroke joinstyle="miter"/>
              <v:path gradientshapeok="t" o:connecttype="rect"/>
            </v:shapetype>
            <v:shape id="Text Box 5" o:spid="_x0000_s1026" type="#_x0000_t202" style="position:absolute;margin-left:443.75pt;margin-top:1.15pt;width:107.1pt;height:101.05pt;z-index:2517012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" filled="f" stroked="f">
              <v:textbox style="mso-fit-shape-to-text:t">
                <w:txbxContent>
                  <w:p w14:paraId="18B9D3B9" w14:textId="77777777" w:rsidR="00EC6B07" w:rsidRPr="00A10E10" w:rsidRDefault="00EC6B07" w:rsidP="00EC6B07">
                    <w:pPr>
                      <w:pStyle w:val="SenderAddress"/>
                      <w:spacing w:after="0"/>
                      <w:rPr>
                        <w:color w:val="379DBD"/>
                        <w:sz w:val="28"/>
                        <w:szCs w:val="24"/>
                      </w:rPr>
                    </w:pPr>
                    <w:r w:rsidRPr="00A10E10">
                      <w:rPr>
                        <w:color w:val="379DBD"/>
                        <w:sz w:val="28"/>
                        <w:szCs w:val="24"/>
                      </w:rPr>
                      <w:t>Barne Lane</w:t>
                    </w:r>
                  </w:p>
                  <w:p w14:paraId="2BFC3002" w14:textId="77777777" w:rsidR="00EC6B07" w:rsidRPr="00A10E10" w:rsidRDefault="00EC6B07" w:rsidP="00EC6B07">
                    <w:pPr>
                      <w:pStyle w:val="SenderAddress"/>
                      <w:spacing w:after="0"/>
                      <w:rPr>
                        <w:color w:val="379DBD"/>
                        <w:sz w:val="28"/>
                        <w:szCs w:val="24"/>
                      </w:rPr>
                    </w:pPr>
                    <w:r w:rsidRPr="00A10E10">
                      <w:rPr>
                        <w:color w:val="379DBD"/>
                        <w:sz w:val="28"/>
                        <w:szCs w:val="24"/>
                      </w:rPr>
                      <w:t>St Budeaux</w:t>
                    </w:r>
                  </w:p>
                  <w:p w14:paraId="04CA815D" w14:textId="77777777" w:rsidR="00EC6B07" w:rsidRPr="00A10E10" w:rsidRDefault="00EC6B07" w:rsidP="00EC6B07">
                    <w:pPr>
                      <w:pStyle w:val="SenderAddress"/>
                      <w:spacing w:after="0"/>
                      <w:rPr>
                        <w:color w:val="379DBD"/>
                        <w:sz w:val="28"/>
                        <w:szCs w:val="24"/>
                      </w:rPr>
                    </w:pPr>
                    <w:r w:rsidRPr="00A10E10">
                      <w:rPr>
                        <w:color w:val="379DBD"/>
                        <w:sz w:val="28"/>
                        <w:szCs w:val="24"/>
                      </w:rPr>
                      <w:t xml:space="preserve">Plymouth                                      </w:t>
                    </w:r>
                  </w:p>
                  <w:p w14:paraId="67D18EF2" w14:textId="77777777" w:rsidR="00EC6B07" w:rsidRPr="00A10E10" w:rsidRDefault="00EC6B07" w:rsidP="00EC6B07">
                    <w:pPr>
                      <w:widowControl w:val="0"/>
                      <w:rPr>
                        <w:rFonts w:ascii="Calibri" w:hAnsi="Calibri" w:cs="Calibri"/>
                        <w:color w:val="379DBD"/>
                        <w:sz w:val="28"/>
                        <w:szCs w:val="24"/>
                      </w:rPr>
                    </w:pPr>
                    <w:r w:rsidRPr="00A10E10">
                      <w:rPr>
                        <w:rFonts w:ascii="Calibri" w:hAnsi="Calibri" w:cs="Calibri"/>
                        <w:color w:val="379DBD"/>
                        <w:sz w:val="28"/>
                        <w:szCs w:val="24"/>
                      </w:rPr>
                      <w:t xml:space="preserve">PL5 1NE  </w:t>
                    </w:r>
                  </w:p>
                  <w:p w14:paraId="6D65C2A9" w14:textId="77777777" w:rsidR="00EC6B07" w:rsidRDefault="00EC6B07" w:rsidP="00EC6B07">
                    <w:pPr>
                      <w:widowControl w:val="0"/>
                      <w:spacing w:line="273" w:lineRule="auto"/>
                      <w:rPr>
                        <w:rFonts w:ascii="Arial" w:hAnsi="Arial" w:cs="Arial"/>
                        <w:color w:val="379DBD"/>
                        <w:sz w:val="20"/>
                        <w:szCs w:val="20"/>
                      </w:rPr>
                    </w:pPr>
                    <w:r>
                      <w:rPr>
                        <w:rFonts w:ascii="Arial" w:hAnsi="Arial" w:cs="Arial"/>
                        <w:color w:val="379DBD"/>
                      </w:rPr>
                      <w:t xml:space="preserve">                                            </w:t>
                    </w:r>
                  </w:p>
                </w:txbxContent>
              </v:textbox>
              <w10:wrap type="square"/>
            </v:shape>
          </w:pict>
        </mc:Fallback>
      </mc:AlternateContent>
    </w:r>
    <w:r w:rsidR="00A10E10">
      <w:rPr>
        <w:noProof/>
        <w:sz w:val="24"/>
        <w:szCs w:val="24"/>
      </w:rPr>
      <w:drawing>
        <wp:anchor distT="0" distB="0" distL="114300" distR="114300" simplePos="0" relativeHeight="251680768" behindDoc="0" locked="0" layoutInCell="1" allowOverlap="1" wp14:anchorId="7432588A" wp14:editId="4A7B99AC">
          <wp:simplePos x="0" y="0"/>
          <wp:positionH relativeFrom="column">
            <wp:posOffset>3019425</wp:posOffset>
          </wp:positionH>
          <wp:positionV relativeFrom="paragraph">
            <wp:posOffset>93980</wp:posOffset>
          </wp:positionV>
          <wp:extent cx="2524125" cy="801370"/>
          <wp:effectExtent l="0" t="0" r="9525" b="0"/>
          <wp:wrapSquare wrapText="bothSides"/>
          <wp:docPr id="1" name="Picture 1" descr="C:\Users\St Pauls Preschool\Dropbox\HEARTY\Logo's\full logo 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 Pauls Preschool\Dropbox\HEARTY\Logo's\full logo horizontal.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201" r="-1034" b="62500"/>
                  <a:stretch/>
                </pic:blipFill>
                <pic:spPr bwMode="auto">
                  <a:xfrm>
                    <a:off x="0" y="0"/>
                    <a:ext cx="2524125" cy="8013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10E10">
      <w:rPr>
        <w:noProof/>
        <w:sz w:val="24"/>
        <w:szCs w:val="24"/>
      </w:rPr>
      <w:drawing>
        <wp:anchor distT="0" distB="0" distL="114300" distR="114300" simplePos="0" relativeHeight="251623424" behindDoc="0" locked="0" layoutInCell="1" allowOverlap="1" wp14:anchorId="02C338ED" wp14:editId="166B7C9F">
          <wp:simplePos x="0" y="0"/>
          <wp:positionH relativeFrom="column">
            <wp:posOffset>-267335</wp:posOffset>
          </wp:positionH>
          <wp:positionV relativeFrom="paragraph">
            <wp:posOffset>-212725</wp:posOffset>
          </wp:positionV>
          <wp:extent cx="3310255" cy="1492250"/>
          <wp:effectExtent l="0" t="0" r="4445" b="0"/>
          <wp:wrapTopAndBottom/>
          <wp:docPr id="7" name="Picture 8" descr="St pauls logo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 pauls logo blu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310255" cy="1492250"/>
                  </a:xfrm>
                  <a:prstGeom prst="rect">
                    <a:avLst/>
                  </a:prstGeom>
                  <a:noFill/>
                </pic:spPr>
              </pic:pic>
            </a:graphicData>
          </a:graphic>
          <wp14:sizeRelH relativeFrom="page">
            <wp14:pctWidth>0</wp14:pctWidth>
          </wp14:sizeRelH>
          <wp14:sizeRelV relativeFrom="page">
            <wp14:pctHeight>0</wp14:pctHeight>
          </wp14:sizeRelV>
        </wp:anchor>
      </w:drawing>
    </w:r>
    <w:r w:rsidR="006A25BB">
      <w:rPr>
        <w:noProof/>
        <w:sz w:val="24"/>
        <w:szCs w:val="24"/>
      </w:rPr>
      <mc:AlternateContent>
        <mc:Choice Requires="wps">
          <w:drawing>
            <wp:anchor distT="0" distB="0" distL="114300" distR="114300" simplePos="0" relativeHeight="251700224" behindDoc="0" locked="0" layoutInCell="1" allowOverlap="1" wp14:anchorId="34988CCC" wp14:editId="5B5E3EF5">
              <wp:simplePos x="0" y="0"/>
              <wp:positionH relativeFrom="column">
                <wp:posOffset>5026025</wp:posOffset>
              </wp:positionH>
              <wp:positionV relativeFrom="paragraph">
                <wp:posOffset>521335</wp:posOffset>
              </wp:positionV>
              <wp:extent cx="1109345" cy="635"/>
              <wp:effectExtent l="8255" t="6985" r="10160" b="7620"/>
              <wp:wrapNone/>
              <wp:docPr id="4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1109345" cy="635"/>
                      </a:xfrm>
                      <a:prstGeom prst="bentConnector3">
                        <a:avLst>
                          <a:gd name="adj1" fmla="val 49972"/>
                        </a:avLst>
                      </a:prstGeom>
                      <a:noFill/>
                      <a:ln w="9525">
                        <a:solidFill>
                          <a:srgbClr val="1F497D"/>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3A8AB13" id="_x0000_t34" coordsize="21600,21600" o:spt="34" o:oned="t" adj="10800" path="m,l@0,0@0,21600,21600,21600e" filled="f">
              <v:stroke joinstyle="miter"/>
              <v:formulas>
                <v:f eqn="val #0"/>
              </v:formulas>
              <v:path arrowok="t" fillok="f" o:connecttype="none"/>
              <v:handles>
                <v:h position="#0,center"/>
              </v:handles>
              <o:lock v:ext="edit" shapetype="t"/>
            </v:shapetype>
            <v:shape id="AutoShape 6" o:spid="_x0000_s1026" type="#_x0000_t34" style="position:absolute;margin-left:395.75pt;margin-top:41.05pt;width:87.35pt;height:.05pt;rotation:90;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" adj="10794" strokecolor="#1f497d"/>
          </w:pict>
        </mc:Fallback>
      </mc:AlternateContent>
    </w:r>
  </w:p>
  <w:p w14:paraId="5CF839F3" w14:textId="77777777" w:rsidR="00AA1FE3" w:rsidRDefault="00AA1FE3">
    <w:pPr>
      <w:pStyle w:val="Header"/>
    </w:pPr>
  </w:p>
  <w:p w14:paraId="39D3F585" w14:textId="77777777" w:rsidR="00AA1FE3" w:rsidRDefault="006A25BB">
    <w:pPr>
      <w:pStyle w:val="Header"/>
    </w:pPr>
    <w:r>
      <w:rPr>
        <w:noProof/>
      </w:rPr>
      <mc:AlternateContent>
        <mc:Choice Requires="wps">
          <w:drawing>
            <wp:anchor distT="0" distB="0" distL="114300" distR="114300" simplePos="0" relativeHeight="251663360" behindDoc="0" locked="0" layoutInCell="1" allowOverlap="1" wp14:anchorId="49A21678" wp14:editId="6A44CEC9">
              <wp:simplePos x="0" y="0"/>
              <wp:positionH relativeFrom="column">
                <wp:posOffset>5638800</wp:posOffset>
              </wp:positionH>
              <wp:positionV relativeFrom="paragraph">
                <wp:posOffset>-182245</wp:posOffset>
              </wp:positionV>
              <wp:extent cx="0" cy="1024255"/>
              <wp:effectExtent l="9525" t="5080" r="9525" b="8890"/>
              <wp:wrapNone/>
              <wp:docPr id="40"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4255"/>
                      </a:xfrm>
                      <a:prstGeom prst="straightConnector1">
                        <a:avLst/>
                      </a:prstGeom>
                      <a:noFill/>
                      <a:ln w="9525">
                        <a:solidFill>
                          <a:schemeClr val="bg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3ABAF81" id="_x0000_t32" coordsize="21600,21600" o:spt="32" o:oned="t" path="m,l21600,21600e" filled="f">
              <v:path arrowok="t" fillok="f" o:connecttype="none"/>
              <o:lock v:ext="edit" shapetype="t"/>
            </v:shapetype>
            <v:shape id="AutoShape 6" o:spid="_x0000_s1026" type="#_x0000_t32" style="position:absolute;margin-left:444pt;margin-top:-14.35pt;width:0;height:8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" strokecolor="white [3212]"/>
          </w:pict>
        </mc:Fallback>
      </mc:AlternateContent>
    </w:r>
    <w:r>
      <w:rPr>
        <w:noProof/>
      </w:rPr>
      <mc:AlternateContent>
        <mc:Choice Requires="wps">
          <w:drawing>
            <wp:anchor distT="0" distB="0" distL="114300" distR="114300" simplePos="0" relativeHeight="251662336" behindDoc="0" locked="0" layoutInCell="1" allowOverlap="1" wp14:anchorId="6CBDE303" wp14:editId="4BBADCCE">
              <wp:simplePos x="0" y="0"/>
              <wp:positionH relativeFrom="column">
                <wp:posOffset>5802630</wp:posOffset>
              </wp:positionH>
              <wp:positionV relativeFrom="paragraph">
                <wp:posOffset>-107315</wp:posOffset>
              </wp:positionV>
              <wp:extent cx="2654300" cy="1302385"/>
              <wp:effectExtent l="0" t="3810" r="0" b="0"/>
              <wp:wrapNone/>
              <wp:docPr id="3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0" cy="1302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7CB9" w14:textId="77777777" w:rsidR="00AA1FE3" w:rsidRPr="0032346C" w:rsidRDefault="00AA1FE3" w:rsidP="00793787">
                          <w:pPr>
                            <w:pStyle w:val="SenderAddress"/>
                            <w:spacing w:after="0"/>
                            <w:rPr>
                              <w:rFonts w:cs="Arial"/>
                              <w:color w:val="FFFFFF" w:themeColor="background1"/>
                              <w:sz w:val="24"/>
                              <w:szCs w:val="24"/>
                            </w:rPr>
                          </w:pPr>
                          <w:r w:rsidRPr="0032346C">
                            <w:rPr>
                              <w:rFonts w:cs="Arial"/>
                              <w:color w:val="FFFFFF" w:themeColor="background1"/>
                              <w:sz w:val="24"/>
                              <w:szCs w:val="24"/>
                            </w:rPr>
                            <w:t>Barne Lane</w:t>
                          </w:r>
                        </w:p>
                        <w:p w14:paraId="3200BEAB" w14:textId="77777777" w:rsidR="00AA1FE3" w:rsidRPr="0032346C" w:rsidRDefault="00AA1FE3" w:rsidP="00793787">
                          <w:pPr>
                            <w:pStyle w:val="SenderAddress"/>
                            <w:spacing w:after="0"/>
                            <w:rPr>
                              <w:rFonts w:cs="Arial"/>
                              <w:color w:val="FFFFFF" w:themeColor="background1"/>
                              <w:sz w:val="24"/>
                              <w:szCs w:val="24"/>
                            </w:rPr>
                          </w:pPr>
                          <w:r w:rsidRPr="0032346C">
                            <w:rPr>
                              <w:rFonts w:cs="Arial"/>
                              <w:color w:val="FFFFFF" w:themeColor="background1"/>
                              <w:sz w:val="24"/>
                              <w:szCs w:val="24"/>
                            </w:rPr>
                            <w:t>St Budeaux</w:t>
                          </w:r>
                        </w:p>
                        <w:p w14:paraId="619F6A87" w14:textId="77777777" w:rsidR="00AA1FE3" w:rsidRPr="0032346C" w:rsidRDefault="00AA1FE3" w:rsidP="00793787">
                          <w:pPr>
                            <w:pStyle w:val="SenderAddress"/>
                            <w:spacing w:after="0"/>
                            <w:rPr>
                              <w:rFonts w:cs="Arial"/>
                              <w:color w:val="FFFFFF" w:themeColor="background1"/>
                              <w:sz w:val="24"/>
                              <w:szCs w:val="24"/>
                            </w:rPr>
                          </w:pPr>
                          <w:r w:rsidRPr="0032346C">
                            <w:rPr>
                              <w:rFonts w:cs="Arial"/>
                              <w:color w:val="FFFFFF" w:themeColor="background1"/>
                              <w:sz w:val="24"/>
                              <w:szCs w:val="24"/>
                            </w:rPr>
                            <w:t xml:space="preserve">Plymouth                                      </w:t>
                          </w:r>
                        </w:p>
                        <w:p w14:paraId="3BC6B707" w14:textId="77777777" w:rsidR="00AA1FE3" w:rsidRPr="0032346C" w:rsidRDefault="00AA1FE3" w:rsidP="00793787">
                          <w:pPr>
                            <w:rPr>
                              <w:rFonts w:cs="Arial"/>
                              <w:color w:val="FFFFFF" w:themeColor="background1"/>
                              <w:sz w:val="24"/>
                              <w:szCs w:val="24"/>
                            </w:rPr>
                          </w:pPr>
                          <w:r w:rsidRPr="0032346C">
                            <w:rPr>
                              <w:rFonts w:cs="Arial"/>
                              <w:color w:val="FFFFFF" w:themeColor="background1"/>
                              <w:sz w:val="24"/>
                              <w:szCs w:val="24"/>
                            </w:rPr>
                            <w:t xml:space="preserve">PL5 1NE  </w:t>
                          </w:r>
                        </w:p>
                        <w:p w14:paraId="5168564B" w14:textId="77777777" w:rsidR="00AA1FE3" w:rsidRPr="00670DCF" w:rsidRDefault="00AA1FE3" w:rsidP="00793787">
                          <w:pPr>
                            <w:rPr>
                              <w:rFonts w:ascii="Arial" w:hAnsi="Arial" w:cs="Arial"/>
                              <w:color w:val="FFFFFF" w:themeColor="background1"/>
                            </w:rPr>
                          </w:pPr>
                          <w:r w:rsidRPr="00670DCF">
                            <w:rPr>
                              <w:rFonts w:ascii="Arial" w:hAnsi="Arial" w:cs="Arial"/>
                              <w:color w:val="FFFFFF" w:themeColor="background1"/>
                            </w:rPr>
                            <w:t xml:space="preserve">                                            </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CBDE303" id="_x0000_s1027" type="#_x0000_t202" style="position:absolute;margin-left:456.9pt;margin-top:-8.45pt;width:209pt;height:102.55pt;z-index:2516623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" filled="f" stroked="f">
              <v:textbox style="mso-fit-shape-to-text:t">
                <w:txbxContent>
                  <w:p w14:paraId="6B1F7CB9" w14:textId="77777777" w:rsidR="00AA1FE3" w:rsidRPr="0032346C" w:rsidRDefault="00AA1FE3" w:rsidP="00793787">
                    <w:pPr>
                      <w:pStyle w:val="SenderAddress"/>
                      <w:spacing w:after="0"/>
                      <w:rPr>
                        <w:rFonts w:cs="Arial"/>
                        <w:color w:val="FFFFFF" w:themeColor="background1"/>
                        <w:sz w:val="24"/>
                        <w:szCs w:val="24"/>
                      </w:rPr>
                    </w:pPr>
                    <w:r w:rsidRPr="0032346C">
                      <w:rPr>
                        <w:rFonts w:cs="Arial"/>
                        <w:color w:val="FFFFFF" w:themeColor="background1"/>
                        <w:sz w:val="24"/>
                        <w:szCs w:val="24"/>
                      </w:rPr>
                      <w:t>Barne Lane</w:t>
                    </w:r>
                  </w:p>
                  <w:p w14:paraId="3200BEAB" w14:textId="77777777" w:rsidR="00AA1FE3" w:rsidRPr="0032346C" w:rsidRDefault="00AA1FE3" w:rsidP="00793787">
                    <w:pPr>
                      <w:pStyle w:val="SenderAddress"/>
                      <w:spacing w:after="0"/>
                      <w:rPr>
                        <w:rFonts w:cs="Arial"/>
                        <w:color w:val="FFFFFF" w:themeColor="background1"/>
                        <w:sz w:val="24"/>
                        <w:szCs w:val="24"/>
                      </w:rPr>
                    </w:pPr>
                    <w:r w:rsidRPr="0032346C">
                      <w:rPr>
                        <w:rFonts w:cs="Arial"/>
                        <w:color w:val="FFFFFF" w:themeColor="background1"/>
                        <w:sz w:val="24"/>
                        <w:szCs w:val="24"/>
                      </w:rPr>
                      <w:t>St Budeaux</w:t>
                    </w:r>
                  </w:p>
                  <w:p w14:paraId="619F6A87" w14:textId="77777777" w:rsidR="00AA1FE3" w:rsidRPr="0032346C" w:rsidRDefault="00AA1FE3" w:rsidP="00793787">
                    <w:pPr>
                      <w:pStyle w:val="SenderAddress"/>
                      <w:spacing w:after="0"/>
                      <w:rPr>
                        <w:rFonts w:cs="Arial"/>
                        <w:color w:val="FFFFFF" w:themeColor="background1"/>
                        <w:sz w:val="24"/>
                        <w:szCs w:val="24"/>
                      </w:rPr>
                    </w:pPr>
                    <w:r w:rsidRPr="0032346C">
                      <w:rPr>
                        <w:rFonts w:cs="Arial"/>
                        <w:color w:val="FFFFFF" w:themeColor="background1"/>
                        <w:sz w:val="24"/>
                        <w:szCs w:val="24"/>
                      </w:rPr>
                      <w:t xml:space="preserve">Plymouth                                      </w:t>
                    </w:r>
                  </w:p>
                  <w:p w14:paraId="3BC6B707" w14:textId="77777777" w:rsidR="00AA1FE3" w:rsidRPr="0032346C" w:rsidRDefault="00AA1FE3" w:rsidP="00793787">
                    <w:pPr>
                      <w:rPr>
                        <w:rFonts w:cs="Arial"/>
                        <w:color w:val="FFFFFF" w:themeColor="background1"/>
                        <w:sz w:val="24"/>
                        <w:szCs w:val="24"/>
                      </w:rPr>
                    </w:pPr>
                    <w:r w:rsidRPr="0032346C">
                      <w:rPr>
                        <w:rFonts w:cs="Arial"/>
                        <w:color w:val="FFFFFF" w:themeColor="background1"/>
                        <w:sz w:val="24"/>
                        <w:szCs w:val="24"/>
                      </w:rPr>
                      <w:t xml:space="preserve">PL5 1NE  </w:t>
                    </w:r>
                  </w:p>
                  <w:p w14:paraId="5168564B" w14:textId="77777777" w:rsidR="00AA1FE3" w:rsidRPr="00670DCF" w:rsidRDefault="00AA1FE3" w:rsidP="00793787">
                    <w:pPr>
                      <w:rPr>
                        <w:rFonts w:ascii="Arial" w:hAnsi="Arial" w:cs="Arial"/>
                        <w:color w:val="FFFFFF" w:themeColor="background1"/>
                      </w:rPr>
                    </w:pPr>
                    <w:r w:rsidRPr="00670DCF">
                      <w:rPr>
                        <w:rFonts w:ascii="Arial" w:hAnsi="Arial" w:cs="Arial"/>
                        <w:color w:val="FFFFFF" w:themeColor="background1"/>
                      </w:rPr>
                      <w:t xml:space="preserve">                                            </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0AADD" w14:textId="77777777" w:rsidR="00C71983" w:rsidRDefault="00C71983">
    <w:pPr>
      <w:pStyle w:val="Header"/>
      <w:rPr>
        <w:noProof/>
        <w:sz w:val="24"/>
        <w:szCs w:val="24"/>
      </w:rPr>
    </w:pPr>
  </w:p>
  <w:p w14:paraId="6BB795DB" w14:textId="77777777" w:rsidR="00C71983" w:rsidRDefault="00C71983">
    <w:pPr>
      <w:pStyle w:val="Header"/>
    </w:pPr>
  </w:p>
  <w:p w14:paraId="7CFCEDE4" w14:textId="77777777" w:rsidR="00C71983" w:rsidRDefault="00C71983">
    <w:pPr>
      <w:pStyle w:val="Header"/>
    </w:pPr>
    <w:r>
      <w:rPr>
        <w:noProof/>
      </w:rPr>
      <mc:AlternateContent>
        <mc:Choice Requires="wps">
          <w:drawing>
            <wp:anchor distT="0" distB="0" distL="114300" distR="114300" simplePos="0" relativeHeight="252804096" behindDoc="0" locked="0" layoutInCell="1" allowOverlap="1" wp14:anchorId="7A1AB51B" wp14:editId="6DA2C704">
              <wp:simplePos x="0" y="0"/>
              <wp:positionH relativeFrom="column">
                <wp:posOffset>5802630</wp:posOffset>
              </wp:positionH>
              <wp:positionV relativeFrom="paragraph">
                <wp:posOffset>-107315</wp:posOffset>
              </wp:positionV>
              <wp:extent cx="2654300" cy="1302385"/>
              <wp:effectExtent l="0" t="381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0" cy="1302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11F3D3" w14:textId="77777777" w:rsidR="00C71983" w:rsidRPr="0032346C" w:rsidRDefault="00C71983" w:rsidP="00793787">
                          <w:pPr>
                            <w:pStyle w:val="SenderAddress"/>
                            <w:spacing w:after="0"/>
                            <w:rPr>
                              <w:rFonts w:cs="Arial"/>
                              <w:color w:val="FFFFFF" w:themeColor="background1"/>
                              <w:sz w:val="24"/>
                              <w:szCs w:val="24"/>
                            </w:rPr>
                          </w:pPr>
                          <w:r w:rsidRPr="0032346C">
                            <w:rPr>
                              <w:rFonts w:cs="Arial"/>
                              <w:color w:val="FFFFFF" w:themeColor="background1"/>
                              <w:sz w:val="24"/>
                              <w:szCs w:val="24"/>
                            </w:rPr>
                            <w:t>Barne Lane</w:t>
                          </w:r>
                        </w:p>
                        <w:p w14:paraId="29C3D9B8" w14:textId="77777777" w:rsidR="00C71983" w:rsidRPr="0032346C" w:rsidRDefault="00C71983" w:rsidP="00793787">
                          <w:pPr>
                            <w:pStyle w:val="SenderAddress"/>
                            <w:spacing w:after="0"/>
                            <w:rPr>
                              <w:rFonts w:cs="Arial"/>
                              <w:color w:val="FFFFFF" w:themeColor="background1"/>
                              <w:sz w:val="24"/>
                              <w:szCs w:val="24"/>
                            </w:rPr>
                          </w:pPr>
                          <w:r w:rsidRPr="0032346C">
                            <w:rPr>
                              <w:rFonts w:cs="Arial"/>
                              <w:color w:val="FFFFFF" w:themeColor="background1"/>
                              <w:sz w:val="24"/>
                              <w:szCs w:val="24"/>
                            </w:rPr>
                            <w:t>St Budeaux</w:t>
                          </w:r>
                        </w:p>
                        <w:p w14:paraId="59842941" w14:textId="77777777" w:rsidR="00C71983" w:rsidRPr="0032346C" w:rsidRDefault="00C71983" w:rsidP="00793787">
                          <w:pPr>
                            <w:pStyle w:val="SenderAddress"/>
                            <w:spacing w:after="0"/>
                            <w:rPr>
                              <w:rFonts w:cs="Arial"/>
                              <w:color w:val="FFFFFF" w:themeColor="background1"/>
                              <w:sz w:val="24"/>
                              <w:szCs w:val="24"/>
                            </w:rPr>
                          </w:pPr>
                          <w:r w:rsidRPr="0032346C">
                            <w:rPr>
                              <w:rFonts w:cs="Arial"/>
                              <w:color w:val="FFFFFF" w:themeColor="background1"/>
                              <w:sz w:val="24"/>
                              <w:szCs w:val="24"/>
                            </w:rPr>
                            <w:t xml:space="preserve">Plymouth                                      </w:t>
                          </w:r>
                        </w:p>
                        <w:p w14:paraId="3E2F9268" w14:textId="77777777" w:rsidR="00C71983" w:rsidRPr="0032346C" w:rsidRDefault="00C71983" w:rsidP="00793787">
                          <w:pPr>
                            <w:rPr>
                              <w:rFonts w:cs="Arial"/>
                              <w:color w:val="FFFFFF" w:themeColor="background1"/>
                              <w:sz w:val="24"/>
                              <w:szCs w:val="24"/>
                            </w:rPr>
                          </w:pPr>
                          <w:r w:rsidRPr="0032346C">
                            <w:rPr>
                              <w:rFonts w:cs="Arial"/>
                              <w:color w:val="FFFFFF" w:themeColor="background1"/>
                              <w:sz w:val="24"/>
                              <w:szCs w:val="24"/>
                            </w:rPr>
                            <w:t xml:space="preserve">PL5 1NE  </w:t>
                          </w:r>
                        </w:p>
                        <w:p w14:paraId="421079EC" w14:textId="77777777" w:rsidR="00C71983" w:rsidRPr="00670DCF" w:rsidRDefault="00C71983" w:rsidP="00793787">
                          <w:pPr>
                            <w:rPr>
                              <w:rFonts w:ascii="Arial" w:hAnsi="Arial" w:cs="Arial"/>
                              <w:color w:val="FFFFFF" w:themeColor="background1"/>
                            </w:rPr>
                          </w:pPr>
                          <w:r w:rsidRPr="00670DCF">
                            <w:rPr>
                              <w:rFonts w:ascii="Arial" w:hAnsi="Arial" w:cs="Arial"/>
                              <w:color w:val="FFFFFF" w:themeColor="background1"/>
                            </w:rPr>
                            <w:t xml:space="preserve">                                            </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7A1AB51B" id="_x0000_t202" coordsize="21600,21600" o:spt="202" path="m,l,21600r21600,l21600,xe">
              <v:stroke joinstyle="miter"/>
              <v:path gradientshapeok="t" o:connecttype="rect"/>
            </v:shapetype>
            <v:shape id="_x0000_s1030" type="#_x0000_t202" style="position:absolute;margin-left:456.9pt;margin-top:-8.45pt;width:209pt;height:102.55pt;z-index:2528040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" filled="f" stroked="f">
              <v:textbox style="mso-fit-shape-to-text:t">
                <w:txbxContent>
                  <w:p w14:paraId="7611F3D3" w14:textId="77777777" w:rsidR="00C71983" w:rsidRPr="0032346C" w:rsidRDefault="00C71983" w:rsidP="00793787">
                    <w:pPr>
                      <w:pStyle w:val="SenderAddress"/>
                      <w:spacing w:after="0"/>
                      <w:rPr>
                        <w:rFonts w:cs="Arial"/>
                        <w:color w:val="FFFFFF" w:themeColor="background1"/>
                        <w:sz w:val="24"/>
                        <w:szCs w:val="24"/>
                      </w:rPr>
                    </w:pPr>
                    <w:r w:rsidRPr="0032346C">
                      <w:rPr>
                        <w:rFonts w:cs="Arial"/>
                        <w:color w:val="FFFFFF" w:themeColor="background1"/>
                        <w:sz w:val="24"/>
                        <w:szCs w:val="24"/>
                      </w:rPr>
                      <w:t>Barne Lane</w:t>
                    </w:r>
                  </w:p>
                  <w:p w14:paraId="29C3D9B8" w14:textId="77777777" w:rsidR="00C71983" w:rsidRPr="0032346C" w:rsidRDefault="00C71983" w:rsidP="00793787">
                    <w:pPr>
                      <w:pStyle w:val="SenderAddress"/>
                      <w:spacing w:after="0"/>
                      <w:rPr>
                        <w:rFonts w:cs="Arial"/>
                        <w:color w:val="FFFFFF" w:themeColor="background1"/>
                        <w:sz w:val="24"/>
                        <w:szCs w:val="24"/>
                      </w:rPr>
                    </w:pPr>
                    <w:r w:rsidRPr="0032346C">
                      <w:rPr>
                        <w:rFonts w:cs="Arial"/>
                        <w:color w:val="FFFFFF" w:themeColor="background1"/>
                        <w:sz w:val="24"/>
                        <w:szCs w:val="24"/>
                      </w:rPr>
                      <w:t>St Budeaux</w:t>
                    </w:r>
                  </w:p>
                  <w:p w14:paraId="59842941" w14:textId="77777777" w:rsidR="00C71983" w:rsidRPr="0032346C" w:rsidRDefault="00C71983" w:rsidP="00793787">
                    <w:pPr>
                      <w:pStyle w:val="SenderAddress"/>
                      <w:spacing w:after="0"/>
                      <w:rPr>
                        <w:rFonts w:cs="Arial"/>
                        <w:color w:val="FFFFFF" w:themeColor="background1"/>
                        <w:sz w:val="24"/>
                        <w:szCs w:val="24"/>
                      </w:rPr>
                    </w:pPr>
                    <w:r w:rsidRPr="0032346C">
                      <w:rPr>
                        <w:rFonts w:cs="Arial"/>
                        <w:color w:val="FFFFFF" w:themeColor="background1"/>
                        <w:sz w:val="24"/>
                        <w:szCs w:val="24"/>
                      </w:rPr>
                      <w:t xml:space="preserve">Plymouth                                      </w:t>
                    </w:r>
                  </w:p>
                  <w:p w14:paraId="3E2F9268" w14:textId="77777777" w:rsidR="00C71983" w:rsidRPr="0032346C" w:rsidRDefault="00C71983" w:rsidP="00793787">
                    <w:pPr>
                      <w:rPr>
                        <w:rFonts w:cs="Arial"/>
                        <w:color w:val="FFFFFF" w:themeColor="background1"/>
                        <w:sz w:val="24"/>
                        <w:szCs w:val="24"/>
                      </w:rPr>
                    </w:pPr>
                    <w:r w:rsidRPr="0032346C">
                      <w:rPr>
                        <w:rFonts w:cs="Arial"/>
                        <w:color w:val="FFFFFF" w:themeColor="background1"/>
                        <w:sz w:val="24"/>
                        <w:szCs w:val="24"/>
                      </w:rPr>
                      <w:t xml:space="preserve">PL5 1NE  </w:t>
                    </w:r>
                  </w:p>
                  <w:p w14:paraId="421079EC" w14:textId="77777777" w:rsidR="00C71983" w:rsidRPr="00670DCF" w:rsidRDefault="00C71983" w:rsidP="00793787">
                    <w:pPr>
                      <w:rPr>
                        <w:rFonts w:ascii="Arial" w:hAnsi="Arial" w:cs="Arial"/>
                        <w:color w:val="FFFFFF" w:themeColor="background1"/>
                      </w:rPr>
                    </w:pPr>
                    <w:r w:rsidRPr="00670DCF">
                      <w:rPr>
                        <w:rFonts w:ascii="Arial" w:hAnsi="Arial" w:cs="Arial"/>
                        <w:color w:val="FFFFFF" w:themeColor="background1"/>
                      </w:rPr>
                      <w:t xml:space="preserve">                                            </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76047"/>
    <w:multiLevelType w:val="multilevel"/>
    <w:tmpl w:val="8F16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07D3B"/>
    <w:multiLevelType w:val="multilevel"/>
    <w:tmpl w:val="301E4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34189"/>
    <w:multiLevelType w:val="multilevel"/>
    <w:tmpl w:val="DA9E6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B044CD"/>
    <w:multiLevelType w:val="hybridMultilevel"/>
    <w:tmpl w:val="812E6042"/>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4" w15:restartNumberingAfterBreak="0">
    <w:nsid w:val="17B12375"/>
    <w:multiLevelType w:val="multilevel"/>
    <w:tmpl w:val="12FCD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4000D6"/>
    <w:multiLevelType w:val="multilevel"/>
    <w:tmpl w:val="9E768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E95EDB"/>
    <w:multiLevelType w:val="hybridMultilevel"/>
    <w:tmpl w:val="A496A5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6A4748"/>
    <w:multiLevelType w:val="hybridMultilevel"/>
    <w:tmpl w:val="BB3A467A"/>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8" w15:restartNumberingAfterBreak="0">
    <w:nsid w:val="24C5517B"/>
    <w:multiLevelType w:val="hybridMultilevel"/>
    <w:tmpl w:val="39504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785653"/>
    <w:multiLevelType w:val="multilevel"/>
    <w:tmpl w:val="F6884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6C6C46"/>
    <w:multiLevelType w:val="multilevel"/>
    <w:tmpl w:val="EEAC0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8013BB"/>
    <w:multiLevelType w:val="hybridMultilevel"/>
    <w:tmpl w:val="52D059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9B17E01"/>
    <w:multiLevelType w:val="hybridMultilevel"/>
    <w:tmpl w:val="929CF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100527"/>
    <w:multiLevelType w:val="multilevel"/>
    <w:tmpl w:val="B4E4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64583F"/>
    <w:multiLevelType w:val="hybridMultilevel"/>
    <w:tmpl w:val="4DCAB470"/>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F4201E1"/>
    <w:multiLevelType w:val="hybridMultilevel"/>
    <w:tmpl w:val="6D7C8D20"/>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16" w15:restartNumberingAfterBreak="0">
    <w:nsid w:val="474F55CE"/>
    <w:multiLevelType w:val="hybridMultilevel"/>
    <w:tmpl w:val="FDAC4286"/>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17" w15:restartNumberingAfterBreak="0">
    <w:nsid w:val="47B9569D"/>
    <w:multiLevelType w:val="multilevel"/>
    <w:tmpl w:val="1F86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A6F380E"/>
    <w:multiLevelType w:val="multilevel"/>
    <w:tmpl w:val="79ECE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622922"/>
    <w:multiLevelType w:val="multilevel"/>
    <w:tmpl w:val="6CCE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D4749C"/>
    <w:multiLevelType w:val="multilevel"/>
    <w:tmpl w:val="C83E6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0428D5"/>
    <w:multiLevelType w:val="hybridMultilevel"/>
    <w:tmpl w:val="542215EA"/>
    <w:lvl w:ilvl="0" w:tplc="08090001">
      <w:start w:val="1"/>
      <w:numFmt w:val="bullet"/>
      <w:lvlText w:val=""/>
      <w:lvlJc w:val="left"/>
      <w:pPr>
        <w:ind w:left="1429" w:hanging="360"/>
      </w:pPr>
      <w:rPr>
        <w:rFonts w:ascii="Symbol" w:hAnsi="Symbol" w:hint="default"/>
      </w:rPr>
    </w:lvl>
    <w:lvl w:ilvl="1" w:tplc="08090003">
      <w:start w:val="1"/>
      <w:numFmt w:val="bullet"/>
      <w:lvlText w:val="o"/>
      <w:lvlJc w:val="left"/>
      <w:pPr>
        <w:ind w:left="2149" w:hanging="360"/>
      </w:pPr>
      <w:rPr>
        <w:rFonts w:ascii="Courier New" w:hAnsi="Courier New" w:cs="Courier New" w:hint="default"/>
      </w:rPr>
    </w:lvl>
    <w:lvl w:ilvl="2" w:tplc="08090005">
      <w:start w:val="1"/>
      <w:numFmt w:val="bullet"/>
      <w:lvlText w:val=""/>
      <w:lvlJc w:val="left"/>
      <w:pPr>
        <w:ind w:left="2869" w:hanging="360"/>
      </w:pPr>
      <w:rPr>
        <w:rFonts w:ascii="Wingdings" w:hAnsi="Wingdings" w:hint="default"/>
      </w:rPr>
    </w:lvl>
    <w:lvl w:ilvl="3" w:tplc="08090001">
      <w:start w:val="1"/>
      <w:numFmt w:val="bullet"/>
      <w:lvlText w:val=""/>
      <w:lvlJc w:val="left"/>
      <w:pPr>
        <w:ind w:left="3589" w:hanging="360"/>
      </w:pPr>
      <w:rPr>
        <w:rFonts w:ascii="Symbol" w:hAnsi="Symbol" w:hint="default"/>
      </w:rPr>
    </w:lvl>
    <w:lvl w:ilvl="4" w:tplc="08090003">
      <w:start w:val="1"/>
      <w:numFmt w:val="bullet"/>
      <w:lvlText w:val="o"/>
      <w:lvlJc w:val="left"/>
      <w:pPr>
        <w:ind w:left="4309" w:hanging="360"/>
      </w:pPr>
      <w:rPr>
        <w:rFonts w:ascii="Courier New" w:hAnsi="Courier New" w:cs="Courier New" w:hint="default"/>
      </w:rPr>
    </w:lvl>
    <w:lvl w:ilvl="5" w:tplc="08090005">
      <w:start w:val="1"/>
      <w:numFmt w:val="bullet"/>
      <w:lvlText w:val=""/>
      <w:lvlJc w:val="left"/>
      <w:pPr>
        <w:ind w:left="5029" w:hanging="360"/>
      </w:pPr>
      <w:rPr>
        <w:rFonts w:ascii="Wingdings" w:hAnsi="Wingdings" w:hint="default"/>
      </w:rPr>
    </w:lvl>
    <w:lvl w:ilvl="6" w:tplc="08090001">
      <w:start w:val="1"/>
      <w:numFmt w:val="bullet"/>
      <w:lvlText w:val=""/>
      <w:lvlJc w:val="left"/>
      <w:pPr>
        <w:ind w:left="5749" w:hanging="360"/>
      </w:pPr>
      <w:rPr>
        <w:rFonts w:ascii="Symbol" w:hAnsi="Symbol" w:hint="default"/>
      </w:rPr>
    </w:lvl>
    <w:lvl w:ilvl="7" w:tplc="08090003">
      <w:start w:val="1"/>
      <w:numFmt w:val="bullet"/>
      <w:lvlText w:val="o"/>
      <w:lvlJc w:val="left"/>
      <w:pPr>
        <w:ind w:left="6469" w:hanging="360"/>
      </w:pPr>
      <w:rPr>
        <w:rFonts w:ascii="Courier New" w:hAnsi="Courier New" w:cs="Courier New" w:hint="default"/>
      </w:rPr>
    </w:lvl>
    <w:lvl w:ilvl="8" w:tplc="08090005">
      <w:start w:val="1"/>
      <w:numFmt w:val="bullet"/>
      <w:lvlText w:val=""/>
      <w:lvlJc w:val="left"/>
      <w:pPr>
        <w:ind w:left="7189" w:hanging="360"/>
      </w:pPr>
      <w:rPr>
        <w:rFonts w:ascii="Wingdings" w:hAnsi="Wingdings" w:hint="default"/>
      </w:rPr>
    </w:lvl>
  </w:abstractNum>
  <w:abstractNum w:abstractNumId="22" w15:restartNumberingAfterBreak="0">
    <w:nsid w:val="61BF1F3B"/>
    <w:multiLevelType w:val="multilevel"/>
    <w:tmpl w:val="A872A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96438B"/>
    <w:multiLevelType w:val="hybridMultilevel"/>
    <w:tmpl w:val="FCB67870"/>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24" w15:restartNumberingAfterBreak="0">
    <w:nsid w:val="6C8578AC"/>
    <w:multiLevelType w:val="hybridMultilevel"/>
    <w:tmpl w:val="54E2B9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7C64255"/>
    <w:multiLevelType w:val="hybridMultilevel"/>
    <w:tmpl w:val="93BE5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270A5B"/>
    <w:multiLevelType w:val="multilevel"/>
    <w:tmpl w:val="0CAED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AA2327"/>
    <w:multiLevelType w:val="hybridMultilevel"/>
    <w:tmpl w:val="A936F79C"/>
    <w:lvl w:ilvl="0" w:tplc="08090001">
      <w:start w:val="1"/>
      <w:numFmt w:val="bullet"/>
      <w:lvlText w:val=""/>
      <w:lvlJc w:val="left"/>
      <w:pPr>
        <w:ind w:left="938" w:hanging="360"/>
      </w:pPr>
      <w:rPr>
        <w:rFonts w:ascii="Symbol" w:hAnsi="Symbol" w:hint="default"/>
      </w:rPr>
    </w:lvl>
    <w:lvl w:ilvl="1" w:tplc="08090003" w:tentative="1">
      <w:start w:val="1"/>
      <w:numFmt w:val="bullet"/>
      <w:lvlText w:val="o"/>
      <w:lvlJc w:val="left"/>
      <w:pPr>
        <w:ind w:left="1658" w:hanging="360"/>
      </w:pPr>
      <w:rPr>
        <w:rFonts w:ascii="Courier New" w:hAnsi="Courier New" w:cs="Courier New" w:hint="default"/>
      </w:rPr>
    </w:lvl>
    <w:lvl w:ilvl="2" w:tplc="08090005" w:tentative="1">
      <w:start w:val="1"/>
      <w:numFmt w:val="bullet"/>
      <w:lvlText w:val=""/>
      <w:lvlJc w:val="left"/>
      <w:pPr>
        <w:ind w:left="2378" w:hanging="360"/>
      </w:pPr>
      <w:rPr>
        <w:rFonts w:ascii="Wingdings" w:hAnsi="Wingdings" w:hint="default"/>
      </w:rPr>
    </w:lvl>
    <w:lvl w:ilvl="3" w:tplc="08090001" w:tentative="1">
      <w:start w:val="1"/>
      <w:numFmt w:val="bullet"/>
      <w:lvlText w:val=""/>
      <w:lvlJc w:val="left"/>
      <w:pPr>
        <w:ind w:left="3098" w:hanging="360"/>
      </w:pPr>
      <w:rPr>
        <w:rFonts w:ascii="Symbol" w:hAnsi="Symbol" w:hint="default"/>
      </w:rPr>
    </w:lvl>
    <w:lvl w:ilvl="4" w:tplc="08090003" w:tentative="1">
      <w:start w:val="1"/>
      <w:numFmt w:val="bullet"/>
      <w:lvlText w:val="o"/>
      <w:lvlJc w:val="left"/>
      <w:pPr>
        <w:ind w:left="3818" w:hanging="360"/>
      </w:pPr>
      <w:rPr>
        <w:rFonts w:ascii="Courier New" w:hAnsi="Courier New" w:cs="Courier New" w:hint="default"/>
      </w:rPr>
    </w:lvl>
    <w:lvl w:ilvl="5" w:tplc="08090005" w:tentative="1">
      <w:start w:val="1"/>
      <w:numFmt w:val="bullet"/>
      <w:lvlText w:val=""/>
      <w:lvlJc w:val="left"/>
      <w:pPr>
        <w:ind w:left="4538" w:hanging="360"/>
      </w:pPr>
      <w:rPr>
        <w:rFonts w:ascii="Wingdings" w:hAnsi="Wingdings" w:hint="default"/>
      </w:rPr>
    </w:lvl>
    <w:lvl w:ilvl="6" w:tplc="08090001" w:tentative="1">
      <w:start w:val="1"/>
      <w:numFmt w:val="bullet"/>
      <w:lvlText w:val=""/>
      <w:lvlJc w:val="left"/>
      <w:pPr>
        <w:ind w:left="5258" w:hanging="360"/>
      </w:pPr>
      <w:rPr>
        <w:rFonts w:ascii="Symbol" w:hAnsi="Symbol" w:hint="default"/>
      </w:rPr>
    </w:lvl>
    <w:lvl w:ilvl="7" w:tplc="08090003" w:tentative="1">
      <w:start w:val="1"/>
      <w:numFmt w:val="bullet"/>
      <w:lvlText w:val="o"/>
      <w:lvlJc w:val="left"/>
      <w:pPr>
        <w:ind w:left="5978" w:hanging="360"/>
      </w:pPr>
      <w:rPr>
        <w:rFonts w:ascii="Courier New" w:hAnsi="Courier New" w:cs="Courier New" w:hint="default"/>
      </w:rPr>
    </w:lvl>
    <w:lvl w:ilvl="8" w:tplc="08090005" w:tentative="1">
      <w:start w:val="1"/>
      <w:numFmt w:val="bullet"/>
      <w:lvlText w:val=""/>
      <w:lvlJc w:val="left"/>
      <w:pPr>
        <w:ind w:left="6698" w:hanging="360"/>
      </w:pPr>
      <w:rPr>
        <w:rFonts w:ascii="Wingdings" w:hAnsi="Wingdings" w:hint="default"/>
      </w:rPr>
    </w:lvl>
  </w:abstractNum>
  <w:num w:numId="1" w16cid:durableId="1989481082">
    <w:abstractNumId w:val="14"/>
  </w:num>
  <w:num w:numId="2" w16cid:durableId="532767859">
    <w:abstractNumId w:val="11"/>
  </w:num>
  <w:num w:numId="3" w16cid:durableId="370963915">
    <w:abstractNumId w:val="21"/>
  </w:num>
  <w:num w:numId="4" w16cid:durableId="1209299046">
    <w:abstractNumId w:val="24"/>
  </w:num>
  <w:num w:numId="5" w16cid:durableId="963580159">
    <w:abstractNumId w:val="27"/>
  </w:num>
  <w:num w:numId="6" w16cid:durableId="702095031">
    <w:abstractNumId w:val="23"/>
  </w:num>
  <w:num w:numId="7" w16cid:durableId="362905501">
    <w:abstractNumId w:val="15"/>
  </w:num>
  <w:num w:numId="8" w16cid:durableId="1943226663">
    <w:abstractNumId w:val="8"/>
  </w:num>
  <w:num w:numId="9" w16cid:durableId="59135556">
    <w:abstractNumId w:val="16"/>
  </w:num>
  <w:num w:numId="10" w16cid:durableId="125514287">
    <w:abstractNumId w:val="12"/>
  </w:num>
  <w:num w:numId="11" w16cid:durableId="1899439270">
    <w:abstractNumId w:val="7"/>
  </w:num>
  <w:num w:numId="12" w16cid:durableId="325860066">
    <w:abstractNumId w:val="3"/>
  </w:num>
  <w:num w:numId="13" w16cid:durableId="1587231884">
    <w:abstractNumId w:val="6"/>
  </w:num>
  <w:num w:numId="14" w16cid:durableId="1838114403">
    <w:abstractNumId w:val="20"/>
  </w:num>
  <w:num w:numId="15" w16cid:durableId="1261526354">
    <w:abstractNumId w:val="1"/>
  </w:num>
  <w:num w:numId="16" w16cid:durableId="613367153">
    <w:abstractNumId w:val="17"/>
  </w:num>
  <w:num w:numId="17" w16cid:durableId="2038114301">
    <w:abstractNumId w:val="0"/>
  </w:num>
  <w:num w:numId="18" w16cid:durableId="1487935221">
    <w:abstractNumId w:val="10"/>
  </w:num>
  <w:num w:numId="19" w16cid:durableId="1192035624">
    <w:abstractNumId w:val="9"/>
  </w:num>
  <w:num w:numId="20" w16cid:durableId="51782746">
    <w:abstractNumId w:val="18"/>
  </w:num>
  <w:num w:numId="21" w16cid:durableId="89352264">
    <w:abstractNumId w:val="19"/>
  </w:num>
  <w:num w:numId="22" w16cid:durableId="1198785527">
    <w:abstractNumId w:val="4"/>
  </w:num>
  <w:num w:numId="23" w16cid:durableId="2043509537">
    <w:abstractNumId w:val="5"/>
  </w:num>
  <w:num w:numId="24" w16cid:durableId="1845784797">
    <w:abstractNumId w:val="13"/>
  </w:num>
  <w:num w:numId="25" w16cid:durableId="393630194">
    <w:abstractNumId w:val="26"/>
  </w:num>
  <w:num w:numId="26" w16cid:durableId="1904173525">
    <w:abstractNumId w:val="22"/>
  </w:num>
  <w:num w:numId="27" w16cid:durableId="182860716">
    <w:abstractNumId w:val="2"/>
  </w:num>
  <w:num w:numId="28" w16cid:durableId="9627368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3787"/>
    <w:rsid w:val="00027F4E"/>
    <w:rsid w:val="0005439C"/>
    <w:rsid w:val="000739C0"/>
    <w:rsid w:val="0009597E"/>
    <w:rsid w:val="00100A38"/>
    <w:rsid w:val="00103956"/>
    <w:rsid w:val="001232B4"/>
    <w:rsid w:val="00144007"/>
    <w:rsid w:val="00165691"/>
    <w:rsid w:val="00192C5B"/>
    <w:rsid w:val="00266F01"/>
    <w:rsid w:val="0027422B"/>
    <w:rsid w:val="00276031"/>
    <w:rsid w:val="002B1E08"/>
    <w:rsid w:val="002F3134"/>
    <w:rsid w:val="0031590B"/>
    <w:rsid w:val="0032346C"/>
    <w:rsid w:val="003365BF"/>
    <w:rsid w:val="00340ADC"/>
    <w:rsid w:val="00360910"/>
    <w:rsid w:val="003C6391"/>
    <w:rsid w:val="0042057B"/>
    <w:rsid w:val="0056517D"/>
    <w:rsid w:val="0057641A"/>
    <w:rsid w:val="00604D82"/>
    <w:rsid w:val="00631200"/>
    <w:rsid w:val="0065600B"/>
    <w:rsid w:val="00661F9B"/>
    <w:rsid w:val="006826A0"/>
    <w:rsid w:val="006A25BB"/>
    <w:rsid w:val="006E286F"/>
    <w:rsid w:val="006E4647"/>
    <w:rsid w:val="007251C0"/>
    <w:rsid w:val="00730C79"/>
    <w:rsid w:val="00733B52"/>
    <w:rsid w:val="00752A36"/>
    <w:rsid w:val="00773770"/>
    <w:rsid w:val="00793787"/>
    <w:rsid w:val="007B117A"/>
    <w:rsid w:val="007E6E0E"/>
    <w:rsid w:val="00817D90"/>
    <w:rsid w:val="00862E96"/>
    <w:rsid w:val="00877D6D"/>
    <w:rsid w:val="008932AE"/>
    <w:rsid w:val="008A2D63"/>
    <w:rsid w:val="008B3C93"/>
    <w:rsid w:val="008B79F3"/>
    <w:rsid w:val="009145A9"/>
    <w:rsid w:val="00934EA4"/>
    <w:rsid w:val="00A10E10"/>
    <w:rsid w:val="00A64123"/>
    <w:rsid w:val="00AA1FE3"/>
    <w:rsid w:val="00AD56D7"/>
    <w:rsid w:val="00B207CD"/>
    <w:rsid w:val="00B534FD"/>
    <w:rsid w:val="00BA4652"/>
    <w:rsid w:val="00BD506E"/>
    <w:rsid w:val="00BF27E7"/>
    <w:rsid w:val="00C71983"/>
    <w:rsid w:val="00C72BE2"/>
    <w:rsid w:val="00C82C23"/>
    <w:rsid w:val="00CC7F09"/>
    <w:rsid w:val="00CD4857"/>
    <w:rsid w:val="00D2691B"/>
    <w:rsid w:val="00E4158B"/>
    <w:rsid w:val="00E83AC7"/>
    <w:rsid w:val="00EA09F3"/>
    <w:rsid w:val="00EC6B07"/>
    <w:rsid w:val="00F32284"/>
    <w:rsid w:val="00F6006C"/>
    <w:rsid w:val="00F8618B"/>
    <w:rsid w:val="00FB73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99EFFC"/>
  <w15:docId w15:val="{47EB5C8A-02A8-4E2C-A8BB-CFCBC6A33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37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3787"/>
  </w:style>
  <w:style w:type="paragraph" w:styleId="Footer">
    <w:name w:val="footer"/>
    <w:basedOn w:val="Normal"/>
    <w:link w:val="FooterChar"/>
    <w:uiPriority w:val="99"/>
    <w:unhideWhenUsed/>
    <w:rsid w:val="007937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3787"/>
  </w:style>
  <w:style w:type="paragraph" w:styleId="BalloonText">
    <w:name w:val="Balloon Text"/>
    <w:basedOn w:val="Normal"/>
    <w:link w:val="BalloonTextChar"/>
    <w:uiPriority w:val="99"/>
    <w:semiHidden/>
    <w:unhideWhenUsed/>
    <w:rsid w:val="007937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3787"/>
    <w:rPr>
      <w:rFonts w:ascii="Tahoma" w:hAnsi="Tahoma" w:cs="Tahoma"/>
      <w:sz w:val="16"/>
      <w:szCs w:val="16"/>
    </w:rPr>
  </w:style>
  <w:style w:type="paragraph" w:customStyle="1" w:styleId="SenderAddress">
    <w:name w:val="Sender Address"/>
    <w:basedOn w:val="NoSpacing"/>
    <w:qFormat/>
    <w:rsid w:val="00793787"/>
    <w:pPr>
      <w:spacing w:after="200"/>
    </w:pPr>
    <w:rPr>
      <w:rFonts w:cs="Times New Roman"/>
      <w:color w:val="1F497D" w:themeColor="text2"/>
      <w:sz w:val="23"/>
      <w:szCs w:val="20"/>
      <w:lang w:val="en-US" w:eastAsia="ja-JP"/>
    </w:rPr>
  </w:style>
  <w:style w:type="paragraph" w:styleId="NoSpacing">
    <w:name w:val="No Spacing"/>
    <w:link w:val="NoSpacingChar"/>
    <w:uiPriority w:val="1"/>
    <w:qFormat/>
    <w:rsid w:val="00793787"/>
    <w:pPr>
      <w:spacing w:after="0" w:line="240" w:lineRule="auto"/>
    </w:pPr>
  </w:style>
  <w:style w:type="character" w:customStyle="1" w:styleId="NoSpacingChar">
    <w:name w:val="No Spacing Char"/>
    <w:basedOn w:val="DefaultParagraphFont"/>
    <w:link w:val="NoSpacing"/>
    <w:uiPriority w:val="1"/>
    <w:rsid w:val="00793787"/>
  </w:style>
  <w:style w:type="paragraph" w:styleId="Date">
    <w:name w:val="Date"/>
    <w:basedOn w:val="Normal"/>
    <w:next w:val="Normal"/>
    <w:link w:val="DateChar"/>
    <w:semiHidden/>
    <w:rsid w:val="00266F01"/>
    <w:pPr>
      <w:spacing w:before="480" w:after="480" w:line="240" w:lineRule="auto"/>
    </w:pPr>
    <w:rPr>
      <w:rFonts w:ascii="Times New Roman" w:eastAsia="Times New Roman" w:hAnsi="Times New Roman" w:cs="Times New Roman"/>
      <w:sz w:val="24"/>
      <w:szCs w:val="24"/>
      <w:lang w:val="en-US"/>
    </w:rPr>
  </w:style>
  <w:style w:type="character" w:customStyle="1" w:styleId="DateChar">
    <w:name w:val="Date Char"/>
    <w:basedOn w:val="DefaultParagraphFont"/>
    <w:link w:val="Date"/>
    <w:semiHidden/>
    <w:rsid w:val="00266F01"/>
    <w:rPr>
      <w:rFonts w:ascii="Times New Roman" w:eastAsia="Times New Roman" w:hAnsi="Times New Roman" w:cs="Times New Roman"/>
      <w:sz w:val="24"/>
      <w:szCs w:val="24"/>
      <w:lang w:val="en-US"/>
    </w:rPr>
  </w:style>
  <w:style w:type="paragraph" w:customStyle="1" w:styleId="RecipientAddress">
    <w:name w:val="Recipient Address"/>
    <w:basedOn w:val="Normal"/>
    <w:rsid w:val="00266F01"/>
    <w:pPr>
      <w:spacing w:after="0" w:line="240" w:lineRule="auto"/>
    </w:pPr>
    <w:rPr>
      <w:rFonts w:ascii="Times New Roman" w:eastAsia="Times New Roman" w:hAnsi="Times New Roman" w:cs="Times New Roman"/>
      <w:sz w:val="24"/>
      <w:szCs w:val="24"/>
      <w:lang w:val="en-US"/>
    </w:rPr>
  </w:style>
  <w:style w:type="paragraph" w:styleId="Salutation">
    <w:name w:val="Salutation"/>
    <w:basedOn w:val="Normal"/>
    <w:next w:val="Normal"/>
    <w:link w:val="SalutationChar"/>
    <w:semiHidden/>
    <w:rsid w:val="00266F01"/>
    <w:pPr>
      <w:spacing w:before="480" w:after="240" w:line="240" w:lineRule="auto"/>
    </w:pPr>
    <w:rPr>
      <w:rFonts w:ascii="Times New Roman" w:eastAsia="Times New Roman" w:hAnsi="Times New Roman" w:cs="Times New Roman"/>
      <w:sz w:val="24"/>
      <w:szCs w:val="24"/>
      <w:lang w:val="en-US"/>
    </w:rPr>
  </w:style>
  <w:style w:type="character" w:customStyle="1" w:styleId="SalutationChar">
    <w:name w:val="Salutation Char"/>
    <w:basedOn w:val="DefaultParagraphFont"/>
    <w:link w:val="Salutation"/>
    <w:semiHidden/>
    <w:rsid w:val="00266F01"/>
    <w:rPr>
      <w:rFonts w:ascii="Times New Roman" w:eastAsia="Times New Roman" w:hAnsi="Times New Roman" w:cs="Times New Roman"/>
      <w:sz w:val="24"/>
      <w:szCs w:val="24"/>
      <w:lang w:val="en-US"/>
    </w:rPr>
  </w:style>
  <w:style w:type="paragraph" w:styleId="Closing">
    <w:name w:val="Closing"/>
    <w:basedOn w:val="Normal"/>
    <w:link w:val="ClosingChar"/>
    <w:semiHidden/>
    <w:rsid w:val="009145A9"/>
    <w:pPr>
      <w:spacing w:after="960" w:line="240" w:lineRule="auto"/>
    </w:pPr>
    <w:rPr>
      <w:rFonts w:ascii="Times New Roman" w:eastAsia="Times New Roman" w:hAnsi="Times New Roman" w:cs="Times New Roman"/>
      <w:sz w:val="24"/>
      <w:szCs w:val="24"/>
      <w:lang w:val="en-US"/>
    </w:rPr>
  </w:style>
  <w:style w:type="character" w:customStyle="1" w:styleId="ClosingChar">
    <w:name w:val="Closing Char"/>
    <w:basedOn w:val="DefaultParagraphFont"/>
    <w:link w:val="Closing"/>
    <w:semiHidden/>
    <w:rsid w:val="009145A9"/>
    <w:rPr>
      <w:rFonts w:ascii="Times New Roman" w:eastAsia="Times New Roman" w:hAnsi="Times New Roman" w:cs="Times New Roman"/>
      <w:sz w:val="24"/>
      <w:szCs w:val="24"/>
      <w:lang w:val="en-US"/>
    </w:rPr>
  </w:style>
  <w:style w:type="paragraph" w:styleId="Signature">
    <w:name w:val="Signature"/>
    <w:basedOn w:val="Normal"/>
    <w:link w:val="SignatureChar"/>
    <w:semiHidden/>
    <w:rsid w:val="009145A9"/>
    <w:pPr>
      <w:spacing w:before="720" w:after="0" w:line="240" w:lineRule="auto"/>
    </w:pPr>
    <w:rPr>
      <w:rFonts w:ascii="Times New Roman" w:eastAsia="Times New Roman" w:hAnsi="Times New Roman" w:cs="Times New Roman"/>
      <w:sz w:val="24"/>
      <w:szCs w:val="24"/>
      <w:lang w:val="en-US"/>
    </w:rPr>
  </w:style>
  <w:style w:type="character" w:customStyle="1" w:styleId="SignatureChar">
    <w:name w:val="Signature Char"/>
    <w:basedOn w:val="DefaultParagraphFont"/>
    <w:link w:val="Signature"/>
    <w:semiHidden/>
    <w:rsid w:val="009145A9"/>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F32284"/>
    <w:rPr>
      <w:color w:val="0000FF" w:themeColor="hyperlink"/>
      <w:u w:val="single"/>
    </w:rPr>
  </w:style>
  <w:style w:type="paragraph" w:styleId="ListParagraph">
    <w:name w:val="List Paragraph"/>
    <w:basedOn w:val="Normal"/>
    <w:uiPriority w:val="34"/>
    <w:qFormat/>
    <w:rsid w:val="000739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62755">
      <w:bodyDiv w:val="1"/>
      <w:marLeft w:val="0"/>
      <w:marRight w:val="0"/>
      <w:marTop w:val="0"/>
      <w:marBottom w:val="0"/>
      <w:divBdr>
        <w:top w:val="none" w:sz="0" w:space="0" w:color="auto"/>
        <w:left w:val="none" w:sz="0" w:space="0" w:color="auto"/>
        <w:bottom w:val="none" w:sz="0" w:space="0" w:color="auto"/>
        <w:right w:val="none" w:sz="0" w:space="0" w:color="auto"/>
      </w:divBdr>
    </w:div>
    <w:div w:id="100447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8" Type="http://schemas.openxmlformats.org/officeDocument/2006/relationships/image" Target="media/image10.gif"/><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jpeg"/><Relationship Id="rId1" Type="http://schemas.openxmlformats.org/officeDocument/2006/relationships/image" Target="media/image3.jpeg"/><Relationship Id="rId6" Type="http://schemas.openxmlformats.org/officeDocument/2006/relationships/image" Target="media/image8.gif"/><Relationship Id="rId5" Type="http://schemas.openxmlformats.org/officeDocument/2006/relationships/image" Target="media/image7.gif"/><Relationship Id="rId10" Type="http://schemas.openxmlformats.org/officeDocument/2006/relationships/image" Target="media/image11.gif"/><Relationship Id="rId4" Type="http://schemas.openxmlformats.org/officeDocument/2006/relationships/image" Target="media/image6.png"/><Relationship Id="rId9" Type="http://schemas.openxmlformats.org/officeDocument/2006/relationships/hyperlink" Target="http://www.ican.org.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1343</Words>
  <Characters>7482</Characters>
  <Application>Microsoft Office Word</Application>
  <DocSecurity>0</DocSecurity>
  <Lines>143</Lines>
  <Paragraphs>88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St Paul's Preschool St Paul's Preschool</cp:lastModifiedBy>
  <cp:revision>13</cp:revision>
  <cp:lastPrinted>2017-03-13T12:24:00Z</cp:lastPrinted>
  <dcterms:created xsi:type="dcterms:W3CDTF">2016-11-28T16:14:00Z</dcterms:created>
  <dcterms:modified xsi:type="dcterms:W3CDTF">2026-02-02T13:06:00Z</dcterms:modified>
</cp:coreProperties>
</file>